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0005" w:rsidRPr="00790005" w:rsidRDefault="00790005" w:rsidP="00790005">
      <w:pPr>
        <w:spacing w:before="100" w:beforeAutospacing="1" w:after="100" w:afterAutospacing="1"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hyperlink r:id="rId4" w:tgtFrame="_blank" w:history="1">
        <w:r w:rsidRPr="00790005">
          <w:rPr>
            <w:rFonts w:ascii="Times New Roman" w:eastAsia="Times New Roman" w:hAnsi="Times New Roman" w:cs="Times New Roman"/>
            <w:color w:val="0000FF"/>
            <w:sz w:val="24"/>
            <w:szCs w:val="24"/>
            <w:u w:val="single"/>
            <w:lang w:eastAsia="pl-PL"/>
          </w:rPr>
          <w:t>http://www.ihit.waw.pl</w:t>
        </w:r>
      </w:hyperlink>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pict>
          <v:rect id="_x0000_i1025" style="width:0;height:1.5pt" o:hralign="center" o:hrstd="t" o:hr="t" fillcolor="#a0a0a0" stroked="f"/>
        </w:pic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Ogłoszenie nr 14009 - 2017 z dnia 2017-01-25 r. </w:t>
      </w:r>
    </w:p>
    <w:p w:rsidR="00790005" w:rsidRPr="00790005" w:rsidRDefault="00790005" w:rsidP="00790005">
      <w:pPr>
        <w:spacing w:after="0" w:line="240" w:lineRule="auto"/>
        <w:jc w:val="center"/>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Warszawa: Dostawa materiałów eksploatacyjnych do systemu sterylizacji plazmowej, płynów dializacyjnych oraz innego drobnego sprzętu medycznego (zadania 1-3)</w:t>
      </w:r>
      <w:r w:rsidRPr="00790005">
        <w:rPr>
          <w:rFonts w:ascii="Times New Roman" w:eastAsia="Times New Roman" w:hAnsi="Times New Roman" w:cs="Times New Roman"/>
          <w:sz w:val="24"/>
          <w:szCs w:val="24"/>
          <w:lang w:eastAsia="pl-PL"/>
        </w:rPr>
        <w:br/>
        <w:t xml:space="preserve">OGŁOSZENIE O ZAMÓWIENIU - Dostawy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Zamieszczanie ogłoszenia:</w:t>
      </w:r>
      <w:r w:rsidRPr="00790005">
        <w:rPr>
          <w:rFonts w:ascii="Times New Roman" w:eastAsia="Times New Roman" w:hAnsi="Times New Roman" w:cs="Times New Roman"/>
          <w:sz w:val="24"/>
          <w:szCs w:val="24"/>
          <w:lang w:eastAsia="pl-PL"/>
        </w:rPr>
        <w:t xml:space="preserve"> obowiązkowe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Ogłoszenie dotyczy:</w:t>
      </w:r>
      <w:r w:rsidRPr="00790005">
        <w:rPr>
          <w:rFonts w:ascii="Times New Roman" w:eastAsia="Times New Roman" w:hAnsi="Times New Roman" w:cs="Times New Roman"/>
          <w:sz w:val="24"/>
          <w:szCs w:val="24"/>
          <w:lang w:eastAsia="pl-PL"/>
        </w:rPr>
        <w:t xml:space="preserve"> zamówienia publicznego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Nazwa projektu lub programu</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790005">
        <w:rPr>
          <w:rFonts w:ascii="Times New Roman" w:eastAsia="Times New Roman" w:hAnsi="Times New Roman" w:cs="Times New Roman"/>
          <w:sz w:val="24"/>
          <w:szCs w:val="24"/>
          <w:lang w:eastAsia="pl-PL"/>
        </w:rPr>
        <w:t>Pzp</w:t>
      </w:r>
      <w:proofErr w:type="spellEnd"/>
      <w:r w:rsidRPr="00790005">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u w:val="single"/>
          <w:lang w:eastAsia="pl-PL"/>
        </w:rPr>
        <w:t>SEKCJA I: ZAMAWIAJĄCY</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Postępowanie przeprowadza centralny zamawiający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Informacje na temat podmiotu któremu zamawiający powierzył/powierzyli prowadzenie postępowania:</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Postępowanie jest przeprowadzane wspólnie przez zamawiających</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Informacje dodatkowe:</w:t>
      </w:r>
    </w:p>
    <w:p w:rsidR="00790005" w:rsidRPr="00790005" w:rsidRDefault="00790005" w:rsidP="00790005">
      <w:pPr>
        <w:spacing w:after="24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 1) NAZWA I ADRES: </w:t>
      </w:r>
      <w:r w:rsidRPr="00790005">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w:t>
      </w:r>
      <w:r w:rsidRPr="00790005">
        <w:rPr>
          <w:rFonts w:ascii="Times New Roman" w:eastAsia="Times New Roman" w:hAnsi="Times New Roman" w:cs="Times New Roman"/>
          <w:sz w:val="24"/>
          <w:szCs w:val="24"/>
          <w:lang w:eastAsia="pl-PL"/>
        </w:rPr>
        <w:lastRenderedPageBreak/>
        <w:t xml:space="preserve">62 23. </w:t>
      </w:r>
      <w:r w:rsidRPr="00790005">
        <w:rPr>
          <w:rFonts w:ascii="Times New Roman" w:eastAsia="Times New Roman" w:hAnsi="Times New Roman" w:cs="Times New Roman"/>
          <w:sz w:val="24"/>
          <w:szCs w:val="24"/>
          <w:lang w:eastAsia="pl-PL"/>
        </w:rPr>
        <w:br/>
        <w:t>Adres strony internetowej (URL): www.ihit.waw.pl</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 2) RODZAJ ZAMAWIAJĄCEGO: </w:t>
      </w:r>
      <w:r w:rsidRPr="00790005">
        <w:rPr>
          <w:rFonts w:ascii="Times New Roman" w:eastAsia="Times New Roman" w:hAnsi="Times New Roman" w:cs="Times New Roman"/>
          <w:sz w:val="24"/>
          <w:szCs w:val="24"/>
          <w:lang w:eastAsia="pl-PL"/>
        </w:rPr>
        <w:t xml:space="preserve">Podmiot prawa publicznego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I.3) WSPÓLNE UDZIELANIE ZAMÓWIENIA </w:t>
      </w:r>
      <w:r w:rsidRPr="00790005">
        <w:rPr>
          <w:rFonts w:ascii="Times New Roman" w:eastAsia="Times New Roman" w:hAnsi="Times New Roman" w:cs="Times New Roman"/>
          <w:b/>
          <w:bCs/>
          <w:i/>
          <w:iCs/>
          <w:sz w:val="24"/>
          <w:szCs w:val="24"/>
          <w:lang w:eastAsia="pl-PL"/>
        </w:rPr>
        <w:t>(jeżeli dotyczy)</w:t>
      </w:r>
      <w:r w:rsidRPr="00790005">
        <w:rPr>
          <w:rFonts w:ascii="Times New Roman" w:eastAsia="Times New Roman" w:hAnsi="Times New Roman" w:cs="Times New Roman"/>
          <w:b/>
          <w:bCs/>
          <w:sz w:val="24"/>
          <w:szCs w:val="24"/>
          <w:lang w:eastAsia="pl-PL"/>
        </w:rPr>
        <w:t xml:space="preserv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I.4) KOMUNIKACJA: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tak </w:t>
      </w:r>
      <w:r w:rsidRPr="00790005">
        <w:rPr>
          <w:rFonts w:ascii="Times New Roman" w:eastAsia="Times New Roman" w:hAnsi="Times New Roman" w:cs="Times New Roman"/>
          <w:sz w:val="24"/>
          <w:szCs w:val="24"/>
          <w:lang w:eastAsia="pl-PL"/>
        </w:rPr>
        <w:br/>
        <w:t>www.ihit.waw.pl</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Oferty lub wnioski o dopuszczenie do udziału w postępowaniu należy przesyłać:</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Elektronicznie</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r w:rsidRPr="00790005">
        <w:rPr>
          <w:rFonts w:ascii="Times New Roman" w:eastAsia="Times New Roman" w:hAnsi="Times New Roman" w:cs="Times New Roman"/>
          <w:sz w:val="24"/>
          <w:szCs w:val="24"/>
          <w:lang w:eastAsia="pl-PL"/>
        </w:rPr>
        <w:br/>
        <w:t xml:space="preserve">adres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790005">
        <w:rPr>
          <w:rFonts w:ascii="Times New Roman" w:eastAsia="Times New Roman" w:hAnsi="Times New Roman" w:cs="Times New Roman"/>
          <w:sz w:val="24"/>
          <w:szCs w:val="24"/>
          <w:lang w:eastAsia="pl-PL"/>
        </w:rPr>
        <w:br/>
        <w:t xml:space="preserve">tak </w:t>
      </w:r>
      <w:r w:rsidRPr="00790005">
        <w:rPr>
          <w:rFonts w:ascii="Times New Roman" w:eastAsia="Times New Roman" w:hAnsi="Times New Roman" w:cs="Times New Roman"/>
          <w:sz w:val="24"/>
          <w:szCs w:val="24"/>
          <w:lang w:eastAsia="pl-PL"/>
        </w:rPr>
        <w:br/>
        <w:t xml:space="preserve">Inny sposób: </w:t>
      </w:r>
      <w:r w:rsidRPr="00790005">
        <w:rPr>
          <w:rFonts w:ascii="Times New Roman" w:eastAsia="Times New Roman" w:hAnsi="Times New Roman" w:cs="Times New Roman"/>
          <w:sz w:val="24"/>
          <w:szCs w:val="24"/>
          <w:lang w:eastAsia="pl-PL"/>
        </w:rPr>
        <w:br/>
        <w:t>poczta</w:t>
      </w:r>
      <w:r w:rsidRPr="00790005">
        <w:rPr>
          <w:rFonts w:ascii="Times New Roman" w:eastAsia="Times New Roman" w:hAnsi="Times New Roman" w:cs="Times New Roman"/>
          <w:sz w:val="24"/>
          <w:szCs w:val="24"/>
          <w:lang w:eastAsia="pl-PL"/>
        </w:rPr>
        <w:br/>
        <w:t xml:space="preserve">Adres: </w:t>
      </w:r>
      <w:r w:rsidRPr="00790005">
        <w:rPr>
          <w:rFonts w:ascii="Times New Roman" w:eastAsia="Times New Roman" w:hAnsi="Times New Roman" w:cs="Times New Roman"/>
          <w:sz w:val="24"/>
          <w:szCs w:val="24"/>
          <w:lang w:eastAsia="pl-PL"/>
        </w:rPr>
        <w:br/>
        <w:t>Instytut Hematologii i Transfuzjologii 02-776 Warszawa, ul. Indiry Gandhi 14, I piętro p. 144A (Kancelaria)</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r w:rsidRPr="00790005">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u w:val="single"/>
          <w:lang w:eastAsia="pl-PL"/>
        </w:rPr>
        <w:t xml:space="preserve">SEKCJA II: PRZEDMIOT ZAMÓWIENIA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lastRenderedPageBreak/>
        <w:br/>
      </w:r>
      <w:r w:rsidRPr="00790005">
        <w:rPr>
          <w:rFonts w:ascii="Times New Roman" w:eastAsia="Times New Roman" w:hAnsi="Times New Roman" w:cs="Times New Roman"/>
          <w:b/>
          <w:bCs/>
          <w:sz w:val="24"/>
          <w:szCs w:val="24"/>
          <w:lang w:eastAsia="pl-PL"/>
        </w:rPr>
        <w:t xml:space="preserve">II.1) Nazwa nadana zamówieniu przez zamawiającego: </w:t>
      </w:r>
      <w:r w:rsidRPr="00790005">
        <w:rPr>
          <w:rFonts w:ascii="Times New Roman" w:eastAsia="Times New Roman" w:hAnsi="Times New Roman" w:cs="Times New Roman"/>
          <w:sz w:val="24"/>
          <w:szCs w:val="24"/>
          <w:lang w:eastAsia="pl-PL"/>
        </w:rPr>
        <w:t>Dostawa materiałów eksploatacyjnych do systemu sterylizacji plazmowej, płynów dializacyjnych oraz innego drobnego sprzętu medycznego (zadania 1-3)</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Numer referencyjny: </w:t>
      </w:r>
      <w:proofErr w:type="spellStart"/>
      <w:r w:rsidRPr="00790005">
        <w:rPr>
          <w:rFonts w:ascii="Times New Roman" w:eastAsia="Times New Roman" w:hAnsi="Times New Roman" w:cs="Times New Roman"/>
          <w:sz w:val="24"/>
          <w:szCs w:val="24"/>
          <w:lang w:eastAsia="pl-PL"/>
        </w:rPr>
        <w:t>IHiT</w:t>
      </w:r>
      <w:proofErr w:type="spellEnd"/>
      <w:r w:rsidRPr="00790005">
        <w:rPr>
          <w:rFonts w:ascii="Times New Roman" w:eastAsia="Times New Roman" w:hAnsi="Times New Roman" w:cs="Times New Roman"/>
          <w:sz w:val="24"/>
          <w:szCs w:val="24"/>
          <w:lang w:eastAsia="pl-PL"/>
        </w:rPr>
        <w:t>/P/6/2017</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790005" w:rsidRPr="00790005" w:rsidRDefault="00790005" w:rsidP="00790005">
      <w:pPr>
        <w:spacing w:after="0" w:line="240" w:lineRule="auto"/>
        <w:jc w:val="both"/>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II.2) Rodzaj zamówienia: </w:t>
      </w:r>
      <w:r w:rsidRPr="00790005">
        <w:rPr>
          <w:rFonts w:ascii="Times New Roman" w:eastAsia="Times New Roman" w:hAnsi="Times New Roman" w:cs="Times New Roman"/>
          <w:sz w:val="24"/>
          <w:szCs w:val="24"/>
          <w:lang w:eastAsia="pl-PL"/>
        </w:rPr>
        <w:t xml:space="preserve">dostawy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II.3) Informacja o możliwości składania ofert częściowych</w:t>
      </w:r>
      <w:r w:rsidRPr="00790005">
        <w:rPr>
          <w:rFonts w:ascii="Times New Roman" w:eastAsia="Times New Roman" w:hAnsi="Times New Roman" w:cs="Times New Roman"/>
          <w:sz w:val="24"/>
          <w:szCs w:val="24"/>
          <w:lang w:eastAsia="pl-PL"/>
        </w:rPr>
        <w:br/>
        <w:t xml:space="preserve">Zamówienie podzielone jest na części: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Tak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Oferty lub wnioski o dopuszczenie do udziału w postępowaniu można składać w odniesieniu do:</w:t>
      </w:r>
      <w:r w:rsidRPr="00790005">
        <w:rPr>
          <w:rFonts w:ascii="Times New Roman" w:eastAsia="Times New Roman" w:hAnsi="Times New Roman" w:cs="Times New Roman"/>
          <w:sz w:val="24"/>
          <w:szCs w:val="24"/>
          <w:lang w:eastAsia="pl-PL"/>
        </w:rPr>
        <w:br/>
        <w:t xml:space="preserve">wszystkich części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II.4) Krótki opis przedmiotu zamówienia </w:t>
      </w:r>
      <w:r w:rsidRPr="00790005">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79000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790005">
        <w:rPr>
          <w:rFonts w:ascii="Times New Roman" w:eastAsia="Times New Roman" w:hAnsi="Times New Roman" w:cs="Times New Roman"/>
          <w:sz w:val="24"/>
          <w:szCs w:val="24"/>
          <w:lang w:eastAsia="pl-PL"/>
        </w:rPr>
        <w:t>Dostawa materiałów eksploatacyjnych do systemu sterylizacji plazmowej, płynów dializacyjnych oraz innego drobnego sprzętu medycznego (zadania 1-3)</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II.5) Główny kod CPV: </w:t>
      </w:r>
      <w:r w:rsidRPr="00790005">
        <w:rPr>
          <w:rFonts w:ascii="Times New Roman" w:eastAsia="Times New Roman" w:hAnsi="Times New Roman" w:cs="Times New Roman"/>
          <w:sz w:val="24"/>
          <w:szCs w:val="24"/>
          <w:lang w:eastAsia="pl-PL"/>
        </w:rPr>
        <w:t>33191000-5</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Dodatkowe kody CPV:</w:t>
      </w:r>
      <w:r w:rsidRPr="00790005">
        <w:rPr>
          <w:rFonts w:ascii="Times New Roman" w:eastAsia="Times New Roman" w:hAnsi="Times New Roman" w:cs="Times New Roman"/>
          <w:sz w:val="24"/>
          <w:szCs w:val="24"/>
          <w:lang w:eastAsia="pl-PL"/>
        </w:rPr>
        <w:t>33692800-5, 33194000-6</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II.6) Całkowita wartość zamówienia </w:t>
      </w:r>
      <w:r w:rsidRPr="00790005">
        <w:rPr>
          <w:rFonts w:ascii="Times New Roman" w:eastAsia="Times New Roman" w:hAnsi="Times New Roman" w:cs="Times New Roman"/>
          <w:i/>
          <w:iCs/>
          <w:sz w:val="24"/>
          <w:szCs w:val="24"/>
          <w:lang w:eastAsia="pl-PL"/>
        </w:rPr>
        <w:t>(jeżeli zamawiający podaje informacje o wartości zamówienia)</w:t>
      </w:r>
      <w:r w:rsidRPr="00790005">
        <w:rPr>
          <w:rFonts w:ascii="Times New Roman" w:eastAsia="Times New Roman" w:hAnsi="Times New Roman" w:cs="Times New Roman"/>
          <w:sz w:val="24"/>
          <w:szCs w:val="24"/>
          <w:lang w:eastAsia="pl-PL"/>
        </w:rPr>
        <w:t xml:space="preserve">: </w:t>
      </w:r>
      <w:r w:rsidRPr="00790005">
        <w:rPr>
          <w:rFonts w:ascii="Times New Roman" w:eastAsia="Times New Roman" w:hAnsi="Times New Roman" w:cs="Times New Roman"/>
          <w:sz w:val="24"/>
          <w:szCs w:val="24"/>
          <w:lang w:eastAsia="pl-PL"/>
        </w:rPr>
        <w:br/>
        <w:t xml:space="preserve">Wartość bez VAT: </w:t>
      </w:r>
      <w:r w:rsidRPr="00790005">
        <w:rPr>
          <w:rFonts w:ascii="Times New Roman" w:eastAsia="Times New Roman" w:hAnsi="Times New Roman" w:cs="Times New Roman"/>
          <w:sz w:val="24"/>
          <w:szCs w:val="24"/>
          <w:lang w:eastAsia="pl-PL"/>
        </w:rPr>
        <w:br/>
        <w:t xml:space="preserve">Waluta: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790005">
        <w:rPr>
          <w:rFonts w:ascii="Times New Roman" w:eastAsia="Times New Roman" w:hAnsi="Times New Roman" w:cs="Times New Roman"/>
          <w:b/>
          <w:bCs/>
          <w:sz w:val="24"/>
          <w:szCs w:val="24"/>
          <w:lang w:eastAsia="pl-PL"/>
        </w:rPr>
        <w:t>Pzp</w:t>
      </w:r>
      <w:proofErr w:type="spellEnd"/>
      <w:r w:rsidRPr="00790005">
        <w:rPr>
          <w:rFonts w:ascii="Times New Roman" w:eastAsia="Times New Roman" w:hAnsi="Times New Roman" w:cs="Times New Roman"/>
          <w:b/>
          <w:bCs/>
          <w:sz w:val="24"/>
          <w:szCs w:val="24"/>
          <w:lang w:eastAsia="pl-PL"/>
        </w:rPr>
        <w:t xml:space="preserve">: </w:t>
      </w:r>
      <w:r w:rsidRPr="00790005">
        <w:rPr>
          <w:rFonts w:ascii="Times New Roman" w:eastAsia="Times New Roman" w:hAnsi="Times New Roman" w:cs="Times New Roman"/>
          <w:sz w:val="24"/>
          <w:szCs w:val="24"/>
          <w:lang w:eastAsia="pl-PL"/>
        </w:rPr>
        <w:t xml:space="preserve">nie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Okres w miesiącach: 12</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II.9) Informacje dodatkowe: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III.1) WARUNKI UDZIAŁU W POSTĘPOWANIU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790005">
        <w:rPr>
          <w:rFonts w:ascii="Times New Roman" w:eastAsia="Times New Roman" w:hAnsi="Times New Roman" w:cs="Times New Roman"/>
          <w:sz w:val="24"/>
          <w:szCs w:val="24"/>
          <w:lang w:eastAsia="pl-PL"/>
        </w:rPr>
        <w:br/>
        <w:t xml:space="preserve">Określenie warunków: Zamawiający nie wyznacza szczegółowego warunku w tym zakresie. </w:t>
      </w:r>
      <w:r w:rsidRPr="00790005">
        <w:rPr>
          <w:rFonts w:ascii="Times New Roman" w:eastAsia="Times New Roman" w:hAnsi="Times New Roman" w:cs="Times New Roman"/>
          <w:sz w:val="24"/>
          <w:szCs w:val="24"/>
          <w:lang w:eastAsia="pl-PL"/>
        </w:rPr>
        <w:lastRenderedPageBreak/>
        <w:t xml:space="preserve">Zamawiający oceni, czy Wykonawca spełnia warunek udziału w postępowaniu w tym zakresie na podstawie złożonego wraz z ofertą Oświadczenia o spełnianiu warunków, wzór Oświadczenia stanowi załącznik nr: 1 (oraz zał. nr: 1 a, 1 b - jeżeli dotyczą) </w:t>
      </w:r>
      <w:r w:rsidRPr="00790005">
        <w:rPr>
          <w:rFonts w:ascii="Times New Roman" w:eastAsia="Times New Roman" w:hAnsi="Times New Roman" w:cs="Times New Roman"/>
          <w:sz w:val="24"/>
          <w:szCs w:val="24"/>
          <w:lang w:eastAsia="pl-PL"/>
        </w:rPr>
        <w:br/>
        <w:t xml:space="preserve">Informacje dodatkowe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III.1.2) Sytuacja finansowa lub ekonomiczna </w:t>
      </w:r>
      <w:r w:rsidRPr="00790005">
        <w:rPr>
          <w:rFonts w:ascii="Times New Roman" w:eastAsia="Times New Roman" w:hAnsi="Times New Roman" w:cs="Times New Roman"/>
          <w:sz w:val="24"/>
          <w:szCs w:val="24"/>
          <w:lang w:eastAsia="pl-PL"/>
        </w:rPr>
        <w:br/>
        <w:t>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w:t>
      </w:r>
      <w:r w:rsidRPr="00790005">
        <w:rPr>
          <w:rFonts w:ascii="Times New Roman" w:eastAsia="Times New Roman" w:hAnsi="Times New Roman" w:cs="Times New Roman"/>
          <w:sz w:val="24"/>
          <w:szCs w:val="24"/>
          <w:lang w:eastAsia="pl-PL"/>
        </w:rPr>
        <w:br/>
        <w:t xml:space="preserve">Informacje dodatkowe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III.1.3) Zdolność techniczna lub zawodowa </w:t>
      </w:r>
      <w:r w:rsidRPr="00790005">
        <w:rPr>
          <w:rFonts w:ascii="Times New Roman" w:eastAsia="Times New Roman" w:hAnsi="Times New Roman" w:cs="Times New Roman"/>
          <w:sz w:val="24"/>
          <w:szCs w:val="24"/>
          <w:lang w:eastAsia="pl-PL"/>
        </w:rPr>
        <w:br/>
        <w:t>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w:t>
      </w:r>
      <w:r w:rsidRPr="00790005">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790005">
        <w:rPr>
          <w:rFonts w:ascii="Times New Roman" w:eastAsia="Times New Roman" w:hAnsi="Times New Roman" w:cs="Times New Roman"/>
          <w:sz w:val="24"/>
          <w:szCs w:val="24"/>
          <w:lang w:eastAsia="pl-PL"/>
        </w:rPr>
        <w:br/>
        <w:t xml:space="preserve">Informacje dodatkowe: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III.2) PODSTAWY WYKLUCZENIA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790005">
        <w:rPr>
          <w:rFonts w:ascii="Times New Roman" w:eastAsia="Times New Roman" w:hAnsi="Times New Roman" w:cs="Times New Roman"/>
          <w:b/>
          <w:bCs/>
          <w:sz w:val="24"/>
          <w:szCs w:val="24"/>
          <w:lang w:eastAsia="pl-PL"/>
        </w:rPr>
        <w:t>Pzp</w:t>
      </w:r>
      <w:proofErr w:type="spellEnd"/>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790005">
        <w:rPr>
          <w:rFonts w:ascii="Times New Roman" w:eastAsia="Times New Roman" w:hAnsi="Times New Roman" w:cs="Times New Roman"/>
          <w:b/>
          <w:bCs/>
          <w:sz w:val="24"/>
          <w:szCs w:val="24"/>
          <w:lang w:eastAsia="pl-PL"/>
        </w:rPr>
        <w:t>Pzp</w:t>
      </w:r>
      <w:proofErr w:type="spellEnd"/>
      <w:r w:rsidRPr="00790005">
        <w:rPr>
          <w:rFonts w:ascii="Times New Roman" w:eastAsia="Times New Roman" w:hAnsi="Times New Roman" w:cs="Times New Roman"/>
          <w:sz w:val="24"/>
          <w:szCs w:val="24"/>
          <w:lang w:eastAsia="pl-PL"/>
        </w:rPr>
        <w:t xml:space="preserve"> tak </w:t>
      </w:r>
      <w:r w:rsidRPr="00790005">
        <w:rPr>
          <w:rFonts w:ascii="Times New Roman" w:eastAsia="Times New Roman" w:hAnsi="Times New Roman" w:cs="Times New Roman"/>
          <w:sz w:val="24"/>
          <w:szCs w:val="24"/>
          <w:lang w:eastAsia="pl-PL"/>
        </w:rPr>
        <w:br/>
        <w:t xml:space="preserve">Zamawiający przewiduje następujące fakultatywne podstawy wykluczenia: </w:t>
      </w:r>
      <w:r w:rsidRPr="00790005">
        <w:rPr>
          <w:rFonts w:ascii="Times New Roman" w:eastAsia="Times New Roman" w:hAnsi="Times New Roman" w:cs="Times New Roman"/>
          <w:sz w:val="24"/>
          <w:szCs w:val="24"/>
          <w:lang w:eastAsia="pl-PL"/>
        </w:rPr>
        <w:br/>
        <w:t xml:space="preserve">(podstawa wykluczenia określona w art. 24 ust. 5 pkt 1 ustawy </w:t>
      </w:r>
      <w:proofErr w:type="spellStart"/>
      <w:r w:rsidRPr="00790005">
        <w:rPr>
          <w:rFonts w:ascii="Times New Roman" w:eastAsia="Times New Roman" w:hAnsi="Times New Roman" w:cs="Times New Roman"/>
          <w:sz w:val="24"/>
          <w:szCs w:val="24"/>
          <w:lang w:eastAsia="pl-PL"/>
        </w:rPr>
        <w:t>Pzp</w:t>
      </w:r>
      <w:proofErr w:type="spellEnd"/>
      <w:r w:rsidRPr="00790005">
        <w:rPr>
          <w:rFonts w:ascii="Times New Roman" w:eastAsia="Times New Roman" w:hAnsi="Times New Roman" w:cs="Times New Roman"/>
          <w:sz w:val="24"/>
          <w:szCs w:val="24"/>
          <w:lang w:eastAsia="pl-PL"/>
        </w:rPr>
        <w:t xml:space="preserve">) </w:t>
      </w:r>
      <w:r w:rsidRPr="00790005">
        <w:rPr>
          <w:rFonts w:ascii="Times New Roman" w:eastAsia="Times New Roman" w:hAnsi="Times New Roman" w:cs="Times New Roman"/>
          <w:sz w:val="24"/>
          <w:szCs w:val="24"/>
          <w:lang w:eastAsia="pl-PL"/>
        </w:rPr>
        <w:br/>
        <w:t xml:space="preserve">(podstawa wykluczenia określona w art. 24 ust. 5 pkt 8 ustawy </w:t>
      </w:r>
      <w:proofErr w:type="spellStart"/>
      <w:r w:rsidRPr="00790005">
        <w:rPr>
          <w:rFonts w:ascii="Times New Roman" w:eastAsia="Times New Roman" w:hAnsi="Times New Roman" w:cs="Times New Roman"/>
          <w:sz w:val="24"/>
          <w:szCs w:val="24"/>
          <w:lang w:eastAsia="pl-PL"/>
        </w:rPr>
        <w:t>Pzp</w:t>
      </w:r>
      <w:proofErr w:type="spellEnd"/>
      <w:r w:rsidRPr="00790005">
        <w:rPr>
          <w:rFonts w:ascii="Times New Roman" w:eastAsia="Times New Roman" w:hAnsi="Times New Roman" w:cs="Times New Roman"/>
          <w:sz w:val="24"/>
          <w:szCs w:val="24"/>
          <w:lang w:eastAsia="pl-PL"/>
        </w:rPr>
        <w:t xml:space="preserv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Oświadczenie o spełnianiu kryteriów selekcji </w:t>
      </w:r>
      <w:r w:rsidRPr="00790005">
        <w:rPr>
          <w:rFonts w:ascii="Times New Roman" w:eastAsia="Times New Roman" w:hAnsi="Times New Roman" w:cs="Times New Roman"/>
          <w:sz w:val="24"/>
          <w:szCs w:val="24"/>
          <w:lang w:eastAsia="pl-PL"/>
        </w:rPr>
        <w:b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Oświadczenie o braku podstaw do wykluczenia z postępowania na podstawie art. 24 ust. 1 i ust. 5 pkt. 1 - według wzoru w załączniku nr 2 do SIWZ ( oraz zał. nr 2 a i 2 b - jeżeli dotyczą); Aktualne odpisu z właściwego rejestru lub z centralnej ewidencji i informacji o działalności gospodarczej, jeżeli odrębne przepisy wymagają wpisu do rejestru lub ewidencji w celu wykazania braku podstaw do wykluczenia w oparciu o art. 24 ust.5 pkt. 1 ustawy Prawo zamówień publicznych wystawionego nie wcześniej niż 6 miesięcy przed upływem terminu składania ofert. Zaświadczenie właściwego naczelnika Urzędu Skarbowego potwierdzającego, że Wykonawca nie zalega z opłacaniem podatków, wystawionego nie wcześniej niż 3 miesiące przed upływem terminu do składania ofert, lub innego dokumentu potwierdzającego, że wykonawca zawarł porozumienie z właściwym organem podatkowym </w:t>
      </w:r>
      <w:r w:rsidRPr="00790005">
        <w:rPr>
          <w:rFonts w:ascii="Times New Roman" w:eastAsia="Times New Roman" w:hAnsi="Times New Roman" w:cs="Times New Roman"/>
          <w:sz w:val="24"/>
          <w:szCs w:val="24"/>
          <w:lang w:eastAsia="pl-PL"/>
        </w:rPr>
        <w:lastRenderedPageBreak/>
        <w:t xml:space="preserve">w sprawie spłat tych należności wraz z ewentualnymi odsetkami lub grzywnami, w szczególności uzyskał przewidziane prawem zwolnienie, odroczenie lub rozłożenie na raty zaległych płatności lub wstrzymanie w całości wykonania decyzji właściwego organu. Zaświadczenia właściwej terenowej jednostki organizacyjnej Zakładu Ubezpieczeń Społecznych lub Kasy Rolniczego Ubezpieczenia Społecznego albo innego dokumentu potwierdzającego, że wykonawca nie zalega z opłacaniem składek na ubezpieczenie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Wykonawca, w terminie 3 dni od dnia zamieszczenia na stronie internetowej Zamawiającego informacji, o której mowa w art. 86 ust. 5 </w:t>
      </w:r>
      <w:proofErr w:type="spellStart"/>
      <w:r w:rsidRPr="00790005">
        <w:rPr>
          <w:rFonts w:ascii="Times New Roman" w:eastAsia="Times New Roman" w:hAnsi="Times New Roman" w:cs="Times New Roman"/>
          <w:sz w:val="24"/>
          <w:szCs w:val="24"/>
          <w:lang w:eastAsia="pl-PL"/>
        </w:rPr>
        <w:t>upzp</w:t>
      </w:r>
      <w:proofErr w:type="spellEnd"/>
      <w:r w:rsidRPr="00790005">
        <w:rPr>
          <w:rFonts w:ascii="Times New Roman" w:eastAsia="Times New Roman" w:hAnsi="Times New Roman" w:cs="Times New Roman"/>
          <w:sz w:val="24"/>
          <w:szCs w:val="24"/>
          <w:lang w:eastAsia="pl-PL"/>
        </w:rPr>
        <w:t xml:space="preserve">, tj. podania nazw firm i adresów Wykonawców, którzy złożyli oferty w terminie, zobowiązany jest przekazać Zamawiającemu oświadczenie o przynależności lub braku przynależności do tej samej grupy kapitałowej, o której mowa w art. 24 ust. 1 pkt 23 </w:t>
      </w:r>
      <w:proofErr w:type="spellStart"/>
      <w:r w:rsidRPr="00790005">
        <w:rPr>
          <w:rFonts w:ascii="Times New Roman" w:eastAsia="Times New Roman" w:hAnsi="Times New Roman" w:cs="Times New Roman"/>
          <w:sz w:val="24"/>
          <w:szCs w:val="24"/>
          <w:lang w:eastAsia="pl-PL"/>
        </w:rPr>
        <w:t>upzp</w:t>
      </w:r>
      <w:proofErr w:type="spellEnd"/>
      <w:r w:rsidRPr="00790005">
        <w:rPr>
          <w:rFonts w:ascii="Times New Roman" w:eastAsia="Times New Roman" w:hAnsi="Times New Roman" w:cs="Times New Roman"/>
          <w:sz w:val="24"/>
          <w:szCs w:val="24"/>
          <w:lang w:eastAsia="pl-PL"/>
        </w:rPr>
        <w:t xml:space="preserve">. (załącznik nr 4) Wraz ze złożeniem oświadczenia, Wykonawca może przedstawić dowody, że powiązania z innym Wykonawcą, który złożył ofertę w tym postępowaniu nie prowadzą do zakłócenia konkurencji w postępowaniu o udzielenie zamówienia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III.5.1) W ZAKRESIE SPEŁNIANIA WARUNKÓW UDZIAŁU W POSTĘPOWANIU:</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III.5.2) W ZAKRESIE KRYTERIÓW SELEKCJI:</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III.7) INNE DOKUMENTY NIE WYMIENIONE W pkt III.3) - III.6)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W celu potwierdzenia, że oferowane dostawy odpowiadają wymaganiom określonym przez Zamawiającego, Zamawiający wymaga złożenia: 1.Świadectwa dopuszczającego przedmiot zamówienia do obrotu i używania na terenie Polski – zgodnie z aktualnymi przepisami ustawy o wyrobach medycznych 2.W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Inne niezbędne dokumenty, które Wykonawca zobowiązany jest załączyć do oferty: 1.Upoważnienia (oryginał) do podpisania oferty i dokumentów przetargowych, a także składania ewentualnych wyjaśnień, jeżeli osobą podpisującą nie jest osoba upoważniona na podstawie wypisu z krajowego rejestru sądowego lub zaświadczenia z centralnej ewidencji i informacji o działalności gospodarczej RP; 2.Wypełniony formularz ofertowy - załącznik nr 5 do SIWZ oraz Specyfikację Asortymentowo-Cenową – załącznik nr 6 do SIWZ. 3.Katalogi oferowanych produktów lub inne dokumenty potwierdzające spełnienie parametrów określonych w Załączniku nr 6 do SIWZ 4.Wymienione w zadaniu nr 1 pozycje 1 - 13 na materiały eksploatacyjne muszą posiadać oświadczenie producenta systemu o ich </w:t>
      </w:r>
      <w:proofErr w:type="spellStart"/>
      <w:r w:rsidRPr="00790005">
        <w:rPr>
          <w:rFonts w:ascii="Times New Roman" w:eastAsia="Times New Roman" w:hAnsi="Times New Roman" w:cs="Times New Roman"/>
          <w:sz w:val="24"/>
          <w:szCs w:val="24"/>
          <w:lang w:eastAsia="pl-PL"/>
        </w:rPr>
        <w:t>zwalidowaniu</w:t>
      </w:r>
      <w:proofErr w:type="spellEnd"/>
      <w:r w:rsidRPr="00790005">
        <w:rPr>
          <w:rFonts w:ascii="Times New Roman" w:eastAsia="Times New Roman" w:hAnsi="Times New Roman" w:cs="Times New Roman"/>
          <w:sz w:val="24"/>
          <w:szCs w:val="24"/>
          <w:lang w:eastAsia="pl-PL"/>
        </w:rPr>
        <w:t xml:space="preserve"> w systemie sterylizacji plazmowej </w:t>
      </w:r>
      <w:proofErr w:type="spellStart"/>
      <w:r w:rsidRPr="00790005">
        <w:rPr>
          <w:rFonts w:ascii="Times New Roman" w:eastAsia="Times New Roman" w:hAnsi="Times New Roman" w:cs="Times New Roman"/>
          <w:sz w:val="24"/>
          <w:szCs w:val="24"/>
          <w:lang w:eastAsia="pl-PL"/>
        </w:rPr>
        <w:t>Sterrad</w:t>
      </w:r>
      <w:proofErr w:type="spellEnd"/>
      <w:r w:rsidRPr="00790005">
        <w:rPr>
          <w:rFonts w:ascii="Times New Roman" w:eastAsia="Times New Roman" w:hAnsi="Times New Roman" w:cs="Times New Roman"/>
          <w:sz w:val="24"/>
          <w:szCs w:val="24"/>
          <w:lang w:eastAsia="pl-PL"/>
        </w:rPr>
        <w:t xml:space="preserve"> 100S. Każdy dokument należy oznaczyć wskazując, którego zadania i pozycji dotyczy. Do potwierdzenia: Kopia dokumentu dołączona do oferty (poświadczona </w:t>
      </w:r>
      <w:r w:rsidRPr="00790005">
        <w:rPr>
          <w:rFonts w:ascii="Times New Roman" w:eastAsia="Times New Roman" w:hAnsi="Times New Roman" w:cs="Times New Roman"/>
          <w:sz w:val="24"/>
          <w:szCs w:val="24"/>
          <w:lang w:eastAsia="pl-PL"/>
        </w:rPr>
        <w:lastRenderedPageBreak/>
        <w:t xml:space="preserve">zgodnie z Rozdz. I/21 niniejszej SIWZ). Jeżeli dokument sporządzony jest w języku obcym, należy go załączyć wraz z tłumaczeniem na język polski.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790005">
        <w:rPr>
          <w:rFonts w:ascii="Times New Roman" w:eastAsia="Times New Roman" w:hAnsi="Times New Roman" w:cs="Times New Roman"/>
          <w:sz w:val="24"/>
          <w:szCs w:val="24"/>
          <w:lang w:eastAsia="pl-PL"/>
        </w:rPr>
        <w:t>upzp</w:t>
      </w:r>
      <w:proofErr w:type="spellEnd"/>
      <w:r w:rsidRPr="00790005">
        <w:rPr>
          <w:rFonts w:ascii="Times New Roman" w:eastAsia="Times New Roman" w:hAnsi="Times New Roman" w:cs="Times New Roman"/>
          <w:sz w:val="24"/>
          <w:szCs w:val="24"/>
          <w:lang w:eastAsia="pl-PL"/>
        </w:rPr>
        <w:t xml:space="preserve">.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790005">
        <w:rPr>
          <w:rFonts w:ascii="Times New Roman" w:eastAsia="Times New Roman" w:hAnsi="Times New Roman" w:cs="Times New Roman"/>
          <w:sz w:val="24"/>
          <w:szCs w:val="24"/>
          <w:lang w:eastAsia="pl-PL"/>
        </w:rPr>
        <w:t>upzp</w:t>
      </w:r>
      <w:proofErr w:type="spellEnd"/>
      <w:r w:rsidRPr="00790005">
        <w:rPr>
          <w:rFonts w:ascii="Times New Roman" w:eastAsia="Times New Roman" w:hAnsi="Times New Roman" w:cs="Times New Roman"/>
          <w:sz w:val="24"/>
          <w:szCs w:val="24"/>
          <w:lang w:eastAsia="pl-PL"/>
        </w:rPr>
        <w:t xml:space="preserve"> wraz z dokumentami, o których mowa w Rozdz. VIII pkt. 1 lit b-d. W odniesieniu do warunków dotyczących wykształcenia, kwalifikacji zawodowych lub doświadczenia, Wykonawcy mogą polegać na zdolnościach innych podmiotów, jeśli podmioty te zrealizują usługi, do realizacji których te zdolności są wymagane.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790005">
        <w:rPr>
          <w:rFonts w:ascii="Times New Roman" w:eastAsia="Times New Roman" w:hAnsi="Times New Roman" w:cs="Times New Roman"/>
          <w:sz w:val="24"/>
          <w:szCs w:val="24"/>
          <w:lang w:eastAsia="pl-PL"/>
        </w:rPr>
        <w:t>pkcie</w:t>
      </w:r>
      <w:proofErr w:type="spellEnd"/>
      <w:r w:rsidRPr="00790005">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pkt. 1 i 2. Jeżeli Wykonawca ma siedzibę lub miejsce zamieszkania poza terytorium Rzeczypospolitej Polskiej, zamiast dokumentów, o których mowa § 5 ust. 1 Rozporządzenia </w:t>
      </w:r>
      <w:r w:rsidRPr="00790005">
        <w:rPr>
          <w:rFonts w:ascii="Times New Roman" w:eastAsia="Times New Roman" w:hAnsi="Times New Roman" w:cs="Times New Roman"/>
          <w:sz w:val="24"/>
          <w:szCs w:val="24"/>
          <w:lang w:eastAsia="pl-PL"/>
        </w:rPr>
        <w:lastRenderedPageBreak/>
        <w:t xml:space="preserve">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 nie zalega z uiszczaniem podatków, opłat, składek na ubezpieczenie społeczne i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 wystawiony nie wcześniej niż 3 miesiące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u w:val="single"/>
          <w:lang w:eastAsia="pl-PL"/>
        </w:rPr>
        <w:t xml:space="preserve">SEKCJA IV: PROCEDURA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IV.1) OPIS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IV.1.1) Tryb udzielenia zamówienia: </w:t>
      </w:r>
      <w:r w:rsidRPr="00790005">
        <w:rPr>
          <w:rFonts w:ascii="Times New Roman" w:eastAsia="Times New Roman" w:hAnsi="Times New Roman" w:cs="Times New Roman"/>
          <w:sz w:val="24"/>
          <w:szCs w:val="24"/>
          <w:lang w:eastAsia="pl-PL"/>
        </w:rPr>
        <w:t xml:space="preserve">przetarg nieograniczony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IV.1.2) Zamawiający żąda wniesienia wadium:</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IV.1.3) Przewiduje się udzielenie zaliczek na poczet wykonania zamówienia:</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r w:rsidRPr="00790005">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t xml:space="preserve">Informacje dodatkowe: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IV.1.5.) Wymaga się złożenia oferty wariantowej: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nie </w:t>
      </w:r>
      <w:r w:rsidRPr="00790005">
        <w:rPr>
          <w:rFonts w:ascii="Times New Roman" w:eastAsia="Times New Roman" w:hAnsi="Times New Roman" w:cs="Times New Roman"/>
          <w:sz w:val="24"/>
          <w:szCs w:val="24"/>
          <w:lang w:eastAsia="pl-PL"/>
        </w:rPr>
        <w:br/>
        <w:t xml:space="preserve">Dopuszcza się złożenie oferty wariantowej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790005">
        <w:rPr>
          <w:rFonts w:ascii="Times New Roman" w:eastAsia="Times New Roman" w:hAnsi="Times New Roman" w:cs="Times New Roman"/>
          <w:sz w:val="24"/>
          <w:szCs w:val="24"/>
          <w:lang w:eastAsia="pl-PL"/>
        </w:rPr>
        <w:b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i/>
          <w:iCs/>
          <w:sz w:val="24"/>
          <w:szCs w:val="24"/>
          <w:lang w:eastAsia="pl-PL"/>
        </w:rPr>
        <w:lastRenderedPageBreak/>
        <w:t xml:space="preserve">(przetarg ograniczony, negocjacje z ogłoszeniem, dialog konkurencyjny, partnerstwo innowacyjne)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Liczba wykonawców  </w:t>
      </w:r>
      <w:r w:rsidRPr="00790005">
        <w:rPr>
          <w:rFonts w:ascii="Times New Roman" w:eastAsia="Times New Roman" w:hAnsi="Times New Roman" w:cs="Times New Roman"/>
          <w:sz w:val="24"/>
          <w:szCs w:val="24"/>
          <w:lang w:eastAsia="pl-PL"/>
        </w:rPr>
        <w:br/>
        <w:t xml:space="preserve">Przewidywana minimalna liczba wykonawców </w:t>
      </w:r>
      <w:r w:rsidRPr="00790005">
        <w:rPr>
          <w:rFonts w:ascii="Times New Roman" w:eastAsia="Times New Roman" w:hAnsi="Times New Roman" w:cs="Times New Roman"/>
          <w:sz w:val="24"/>
          <w:szCs w:val="24"/>
          <w:lang w:eastAsia="pl-PL"/>
        </w:rPr>
        <w:br/>
        <w:t>Maksymalna liczba wykonawców  </w:t>
      </w:r>
      <w:r w:rsidRPr="00790005">
        <w:rPr>
          <w:rFonts w:ascii="Times New Roman" w:eastAsia="Times New Roman" w:hAnsi="Times New Roman" w:cs="Times New Roman"/>
          <w:sz w:val="24"/>
          <w:szCs w:val="24"/>
          <w:lang w:eastAsia="pl-PL"/>
        </w:rPr>
        <w:br/>
        <w:t xml:space="preserve">Kryteria selekcji wykonawców: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IV.1.7) Informacje na temat umowy ramowej lub dynamicznego systemu zakupów: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Umowa ramowa będzie zawarta: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Czy przewiduje się ograniczenie liczby uczestników umowy ramowej: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t xml:space="preserve">Informacje dodatkowe: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Zamówienie obejmuje ustanowienie dynamicznego systemu zakupów: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t xml:space="preserve">Informacje dodatkowe: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790005">
        <w:rPr>
          <w:rFonts w:ascii="Times New Roman" w:eastAsia="Times New Roman" w:hAnsi="Times New Roman" w:cs="Times New Roman"/>
          <w:sz w:val="24"/>
          <w:szCs w:val="24"/>
          <w:lang w:eastAsia="pl-PL"/>
        </w:rPr>
        <w:br/>
        <w:t xml:space="preserve">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IV.1.8) Aukcja elektroniczna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Przewidziane jest przeprowadzenie aukcji elektronicznej </w:t>
      </w:r>
      <w:r w:rsidRPr="00790005">
        <w:rPr>
          <w:rFonts w:ascii="Times New Roman" w:eastAsia="Times New Roman" w:hAnsi="Times New Roman" w:cs="Times New Roman"/>
          <w:i/>
          <w:iCs/>
          <w:sz w:val="24"/>
          <w:szCs w:val="24"/>
          <w:lang w:eastAsia="pl-PL"/>
        </w:rPr>
        <w:t xml:space="preserve">(przetarg nieograniczony, przetarg ograniczony, negocjacje z ogłoszeniem) </w:t>
      </w:r>
      <w:r w:rsidRPr="00790005">
        <w:rPr>
          <w:rFonts w:ascii="Times New Roman" w:eastAsia="Times New Roman" w:hAnsi="Times New Roman" w:cs="Times New Roman"/>
          <w:sz w:val="24"/>
          <w:szCs w:val="24"/>
          <w:lang w:eastAsia="pl-PL"/>
        </w:rPr>
        <w:t xml:space="preserve">nie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790005">
        <w:rPr>
          <w:rFonts w:ascii="Times New Roman" w:eastAsia="Times New Roman" w:hAnsi="Times New Roman" w:cs="Times New Roman"/>
          <w:sz w:val="24"/>
          <w:szCs w:val="24"/>
          <w:lang w:eastAsia="pl-PL"/>
        </w:rPr>
        <w:br/>
        <w:t xml:space="preserve">Informacje dotyczące przebiegu aukcji elektronicznej: </w:t>
      </w:r>
      <w:r w:rsidRPr="00790005">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790005">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790005">
        <w:rPr>
          <w:rFonts w:ascii="Times New Roman" w:eastAsia="Times New Roman" w:hAnsi="Times New Roman" w:cs="Times New Roman"/>
          <w:sz w:val="24"/>
          <w:szCs w:val="24"/>
          <w:lang w:eastAsia="pl-PL"/>
        </w:rPr>
        <w:br/>
        <w:t xml:space="preserve">Wymagania dotyczące rejestracji i identyfikacji wykonawców w aukcji elektronicznej: </w:t>
      </w:r>
      <w:r w:rsidRPr="00790005">
        <w:rPr>
          <w:rFonts w:ascii="Times New Roman" w:eastAsia="Times New Roman" w:hAnsi="Times New Roman" w:cs="Times New Roman"/>
          <w:sz w:val="24"/>
          <w:szCs w:val="24"/>
          <w:lang w:eastAsia="pl-PL"/>
        </w:rPr>
        <w:br/>
        <w:t xml:space="preserve">Informacje o liczbie etapów aukcji elektronicznej i czasie ich trwania: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etap nr</w:t>
            </w: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czas trwania etapu</w:t>
            </w:r>
          </w:p>
        </w:tc>
      </w:tr>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0"/>
                <w:szCs w:val="20"/>
                <w:lang w:eastAsia="pl-PL"/>
              </w:rPr>
            </w:pPr>
          </w:p>
        </w:tc>
      </w:tr>
    </w:tbl>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790005">
        <w:rPr>
          <w:rFonts w:ascii="Times New Roman" w:eastAsia="Times New Roman" w:hAnsi="Times New Roman" w:cs="Times New Roman"/>
          <w:sz w:val="24"/>
          <w:szCs w:val="24"/>
          <w:lang w:eastAsia="pl-PL"/>
        </w:rPr>
        <w:br/>
        <w:t xml:space="preserve">Warunki zamknięcia aukcji elektronicznej: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IV.2) KRYTERIA OCENY OFERT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lastRenderedPageBreak/>
        <w:t xml:space="preserve">IV.2.1) Kryteria oceny ofert: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07"/>
        <w:gridCol w:w="1049"/>
      </w:tblGrid>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i/>
                <w:iCs/>
                <w:sz w:val="24"/>
                <w:szCs w:val="24"/>
                <w:lang w:eastAsia="pl-PL"/>
              </w:rPr>
              <w:t>Kryteria</w:t>
            </w: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i/>
                <w:iCs/>
                <w:sz w:val="24"/>
                <w:szCs w:val="24"/>
                <w:lang w:eastAsia="pl-PL"/>
              </w:rPr>
              <w:t>Znaczenie</w:t>
            </w:r>
          </w:p>
        </w:tc>
      </w:tr>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Oferowana cena</w:t>
            </w: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95</w:t>
            </w:r>
          </w:p>
        </w:tc>
      </w:tr>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Termin wykonania zamówienia (poszczególnych dostaw) </w:t>
            </w: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5</w:t>
            </w:r>
          </w:p>
        </w:tc>
      </w:tr>
    </w:tbl>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790005">
        <w:rPr>
          <w:rFonts w:ascii="Times New Roman" w:eastAsia="Times New Roman" w:hAnsi="Times New Roman" w:cs="Times New Roman"/>
          <w:b/>
          <w:bCs/>
          <w:sz w:val="24"/>
          <w:szCs w:val="24"/>
          <w:lang w:eastAsia="pl-PL"/>
        </w:rPr>
        <w:t>Pzp</w:t>
      </w:r>
      <w:proofErr w:type="spellEnd"/>
      <w:r w:rsidRPr="00790005">
        <w:rPr>
          <w:rFonts w:ascii="Times New Roman" w:eastAsia="Times New Roman" w:hAnsi="Times New Roman" w:cs="Times New Roman"/>
          <w:b/>
          <w:bCs/>
          <w:sz w:val="24"/>
          <w:szCs w:val="24"/>
          <w:lang w:eastAsia="pl-PL"/>
        </w:rPr>
        <w:t xml:space="preserve"> </w:t>
      </w:r>
      <w:r w:rsidRPr="00790005">
        <w:rPr>
          <w:rFonts w:ascii="Times New Roman" w:eastAsia="Times New Roman" w:hAnsi="Times New Roman" w:cs="Times New Roman"/>
          <w:sz w:val="24"/>
          <w:szCs w:val="24"/>
          <w:lang w:eastAsia="pl-PL"/>
        </w:rPr>
        <w:t xml:space="preserve">(przetarg nieograniczony)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IV.3) Negocjacje z ogłoszeniem, dialog konkurencyjny, partnerstwo innowacyjne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IV.3.1) Informacje na temat negocjacji z ogłoszeniem</w:t>
      </w:r>
      <w:r w:rsidRPr="00790005">
        <w:rPr>
          <w:rFonts w:ascii="Times New Roman" w:eastAsia="Times New Roman" w:hAnsi="Times New Roman" w:cs="Times New Roman"/>
          <w:sz w:val="24"/>
          <w:szCs w:val="24"/>
          <w:lang w:eastAsia="pl-PL"/>
        </w:rPr>
        <w:br/>
        <w:t xml:space="preserve">Minimalne wymagania, które muszą spełniać wszystkie oferty: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790005">
        <w:rPr>
          <w:rFonts w:ascii="Times New Roman" w:eastAsia="Times New Roman" w:hAnsi="Times New Roman" w:cs="Times New Roman"/>
          <w:sz w:val="24"/>
          <w:szCs w:val="24"/>
          <w:lang w:eastAsia="pl-PL"/>
        </w:rPr>
        <w:br/>
        <w:t xml:space="preserve">Przewidziany jest podział negocjacji na etapy w celu ograniczenia liczby ofert: nie </w:t>
      </w:r>
      <w:r w:rsidRPr="00790005">
        <w:rPr>
          <w:rFonts w:ascii="Times New Roman" w:eastAsia="Times New Roman" w:hAnsi="Times New Roman" w:cs="Times New Roman"/>
          <w:sz w:val="24"/>
          <w:szCs w:val="24"/>
          <w:lang w:eastAsia="pl-PL"/>
        </w:rPr>
        <w:br/>
        <w:t xml:space="preserve">Należy podać informacje na temat etapów negocjacji (w tym liczbę etapów):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Informacje dodatkowe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IV.3.2) Informacje na temat dialogu konkurencyjnego</w:t>
      </w:r>
      <w:r w:rsidRPr="00790005">
        <w:rPr>
          <w:rFonts w:ascii="Times New Roman" w:eastAsia="Times New Roman" w:hAnsi="Times New Roman" w:cs="Times New Roman"/>
          <w:sz w:val="24"/>
          <w:szCs w:val="24"/>
          <w:lang w:eastAsia="pl-PL"/>
        </w:rPr>
        <w:br/>
        <w:t xml:space="preserve">Opis potrzeb i wymagań zamawiającego lub informacja o sposobie uzyskania tego opisu: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Wstępny harmonogram postępowania: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Podział dialogu na etapy w celu ograniczenia liczby rozwiązań: nie </w:t>
      </w:r>
      <w:r w:rsidRPr="00790005">
        <w:rPr>
          <w:rFonts w:ascii="Times New Roman" w:eastAsia="Times New Roman" w:hAnsi="Times New Roman" w:cs="Times New Roman"/>
          <w:sz w:val="24"/>
          <w:szCs w:val="24"/>
          <w:lang w:eastAsia="pl-PL"/>
        </w:rPr>
        <w:br/>
        <w:t xml:space="preserve">Należy podać informacje na temat etapów dialogu: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Informacje dodatkowe: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IV.3.3) Informacje na temat partnerstwa innowacyjnego</w:t>
      </w:r>
      <w:r w:rsidRPr="00790005">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t xml:space="preserve">Informacje dodatkowe: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IV.4) Licytacja elektroniczna </w:t>
      </w:r>
      <w:r w:rsidRPr="00790005">
        <w:rPr>
          <w:rFonts w:ascii="Times New Roman" w:eastAsia="Times New Roman" w:hAnsi="Times New Roman" w:cs="Times New Roman"/>
          <w:sz w:val="24"/>
          <w:szCs w:val="24"/>
          <w:lang w:eastAsia="pl-PL"/>
        </w:rPr>
        <w:br/>
        <w:t xml:space="preserve">Adres strony internetowej, na której będzie prowadzona licytacja elektroniczna: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lastRenderedPageBreak/>
        <w:t xml:space="preserve">Adres strony internetowej, na której jest dostępny opis przedmiotu zamówienia w licytacji elektronicznej: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Informacje o liczbie etapów licytacji elektronicznej i czasie ich trwania: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etap nr</w:t>
            </w: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czas trwania etapu</w:t>
            </w:r>
          </w:p>
        </w:tc>
      </w:tr>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0"/>
                <w:szCs w:val="20"/>
                <w:lang w:eastAsia="pl-PL"/>
              </w:rPr>
            </w:pPr>
          </w:p>
        </w:tc>
      </w:tr>
    </w:tbl>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Termin otwarcia licytacji elektronicznej: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t xml:space="preserve">Termin i warunki zamknięcia licytacji elektronicznej: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t xml:space="preserve">Wymagania dotyczące zabezpieczenia należytego wykonania umowy: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t xml:space="preserve">Informacje dodatkowe: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IV.5) ZMIANA UMOWY</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790005">
        <w:rPr>
          <w:rFonts w:ascii="Times New Roman" w:eastAsia="Times New Roman" w:hAnsi="Times New Roman" w:cs="Times New Roman"/>
          <w:sz w:val="24"/>
          <w:szCs w:val="24"/>
          <w:lang w:eastAsia="pl-PL"/>
        </w:rPr>
        <w:t xml:space="preserve"> tak </w:t>
      </w:r>
      <w:r w:rsidRPr="00790005">
        <w:rPr>
          <w:rFonts w:ascii="Times New Roman" w:eastAsia="Times New Roman" w:hAnsi="Times New Roman" w:cs="Times New Roman"/>
          <w:sz w:val="24"/>
          <w:szCs w:val="24"/>
          <w:lang w:eastAsia="pl-PL"/>
        </w:rPr>
        <w:br/>
        <w:t xml:space="preserve">Należy wskazać zakres, charakter zmian oraz warunki wprowadzenia zmian: </w:t>
      </w:r>
      <w:r w:rsidRPr="00790005">
        <w:rPr>
          <w:rFonts w:ascii="Times New Roman" w:eastAsia="Times New Roman" w:hAnsi="Times New Roman" w:cs="Times New Roman"/>
          <w:sz w:val="24"/>
          <w:szCs w:val="24"/>
          <w:lang w:eastAsia="pl-PL"/>
        </w:rPr>
        <w:br/>
        <w:t>2. Zgodnie z art. 144 ust. 1 ustawy Prawo zamówień publicznych Zamawiający zastrzega sobie możliwość wprowadzenia zmiany, w niżej przedstawionym zakresie: 2.1 Zmiany numeru katalogowego produktu. 2.2 Zmiany sposobu konfekcjonowania-ogólna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Powyższe zmiany nie mogą skutkować zmianą cen jednostkowych, wartości umowy i nie mogą być niekorzystne dla Zamawiającego. 2.5 W przypadku zmiany w prawie właściwym dla podatków, które podwyższą lub obniżą cenę/y przedmiotu niniejszej umowy, to w zależności od rodzaju zmian jakie będą miały miejsce, zostanie stosownie obniżona/</w:t>
      </w:r>
      <w:proofErr w:type="spellStart"/>
      <w:r w:rsidRPr="00790005">
        <w:rPr>
          <w:rFonts w:ascii="Times New Roman" w:eastAsia="Times New Roman" w:hAnsi="Times New Roman" w:cs="Times New Roman"/>
          <w:sz w:val="24"/>
          <w:szCs w:val="24"/>
          <w:lang w:eastAsia="pl-PL"/>
        </w:rPr>
        <w:t>ne</w:t>
      </w:r>
      <w:proofErr w:type="spellEnd"/>
      <w:r w:rsidRPr="00790005">
        <w:rPr>
          <w:rFonts w:ascii="Times New Roman" w:eastAsia="Times New Roman" w:hAnsi="Times New Roman" w:cs="Times New Roman"/>
          <w:sz w:val="24"/>
          <w:szCs w:val="24"/>
          <w:lang w:eastAsia="pl-PL"/>
        </w:rPr>
        <w:t xml:space="preserve"> lub podwyższona/</w:t>
      </w:r>
      <w:proofErr w:type="spellStart"/>
      <w:r w:rsidRPr="00790005">
        <w:rPr>
          <w:rFonts w:ascii="Times New Roman" w:eastAsia="Times New Roman" w:hAnsi="Times New Roman" w:cs="Times New Roman"/>
          <w:sz w:val="24"/>
          <w:szCs w:val="24"/>
          <w:lang w:eastAsia="pl-PL"/>
        </w:rPr>
        <w:t>ne</w:t>
      </w:r>
      <w:proofErr w:type="spellEnd"/>
      <w:r w:rsidRPr="00790005">
        <w:rPr>
          <w:rFonts w:ascii="Times New Roman" w:eastAsia="Times New Roman" w:hAnsi="Times New Roman" w:cs="Times New Roman"/>
          <w:sz w:val="24"/>
          <w:szCs w:val="24"/>
          <w:lang w:eastAsia="pl-PL"/>
        </w:rPr>
        <w:t xml:space="preserve"> cena/y przedmiotu umowy oraz całkowita wartość przedmiotu umowy. 2.6 W okresie trwania umowy cena może ulec zmianie w przypadku obniżenia ceny przez producenta lub samego Wykonawcę. 2.7 W przypadku nie wykorzystania w okresie trwania umowy pełnych ilości przedmiotu umowy Zamawiający przewiduje możliwość przedłużenia terminu jej obowiązywania. Cena jednostkowa w tym okresie nie może ulec zmianie. 2.8 Zamawiający może do końca trwania umowy nie dokonać zakupu pełnych ilości przedmiotu umowy także w przypadku przedłużenia terminu realizacji umowy. 2.9 Zakup wg zasad określonych w ust. 2.8. nie rodzi po stronie Wykonawcy żadnych roszczeń odszkodowawczych wobec Zamawiającego. 2.10 Strony przewidują możliwość zmiany ilości zamawianego asortymentu w ramach wartości asortymentu określonego w danym zadaniu stanowiącym przedmiot niniejszej umowy, w przypadku zmiany potrzeb Zamawiającego. 3. Zmiany mogą być dokonane na wniosek Zamawiającego lub Wykonawcy, za zgodą obu stron i dla swojej ważności wymagają formy pisemnej.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IV.6) INFORMACJE ADMINISTRACYJNE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lastRenderedPageBreak/>
        <w:t xml:space="preserve">IV.6.1) Sposób udostępniania informacji o charakterze poufnym </w:t>
      </w:r>
      <w:r w:rsidRPr="00790005">
        <w:rPr>
          <w:rFonts w:ascii="Times New Roman" w:eastAsia="Times New Roman" w:hAnsi="Times New Roman" w:cs="Times New Roman"/>
          <w:i/>
          <w:iCs/>
          <w:sz w:val="24"/>
          <w:szCs w:val="24"/>
          <w:lang w:eastAsia="pl-PL"/>
        </w:rPr>
        <w:t xml:space="preserve">(jeżeli dotyczy):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Środki służące ochronie informacji o charakterze poufnym</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790005">
        <w:rPr>
          <w:rFonts w:ascii="Times New Roman" w:eastAsia="Times New Roman" w:hAnsi="Times New Roman" w:cs="Times New Roman"/>
          <w:sz w:val="24"/>
          <w:szCs w:val="24"/>
          <w:lang w:eastAsia="pl-PL"/>
        </w:rPr>
        <w:br/>
        <w:t xml:space="preserve">Data: 06/02/2017, godzina: 09:00, </w:t>
      </w:r>
      <w:r w:rsidRPr="00790005">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790005">
        <w:rPr>
          <w:rFonts w:ascii="Times New Roman" w:eastAsia="Times New Roman" w:hAnsi="Times New Roman" w:cs="Times New Roman"/>
          <w:sz w:val="24"/>
          <w:szCs w:val="24"/>
          <w:lang w:eastAsia="pl-PL"/>
        </w:rPr>
        <w:br/>
        <w:t xml:space="preserve">nie </w:t>
      </w:r>
      <w:r w:rsidRPr="00790005">
        <w:rPr>
          <w:rFonts w:ascii="Times New Roman" w:eastAsia="Times New Roman" w:hAnsi="Times New Roman" w:cs="Times New Roman"/>
          <w:sz w:val="24"/>
          <w:szCs w:val="24"/>
          <w:lang w:eastAsia="pl-PL"/>
        </w:rPr>
        <w:br/>
        <w:t xml:space="preserve">Wskazać powody: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790005">
        <w:rPr>
          <w:rFonts w:ascii="Times New Roman" w:eastAsia="Times New Roman" w:hAnsi="Times New Roman" w:cs="Times New Roman"/>
          <w:sz w:val="24"/>
          <w:szCs w:val="24"/>
          <w:lang w:eastAsia="pl-PL"/>
        </w:rPr>
        <w:br/>
        <w:t>&gt; J. polski</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IV.6.3) Termin związania ofertą: </w:t>
      </w:r>
      <w:r w:rsidRPr="00790005">
        <w:rPr>
          <w:rFonts w:ascii="Times New Roman" w:eastAsia="Times New Roman" w:hAnsi="Times New Roman" w:cs="Times New Roman"/>
          <w:sz w:val="24"/>
          <w:szCs w:val="24"/>
          <w:lang w:eastAsia="pl-PL"/>
        </w:rPr>
        <w:t xml:space="preserve">okres w dniach: 30 (od ostatecznego terminu składania ofert)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790005">
        <w:rPr>
          <w:rFonts w:ascii="Times New Roman" w:eastAsia="Times New Roman" w:hAnsi="Times New Roman" w:cs="Times New Roman"/>
          <w:sz w:val="24"/>
          <w:szCs w:val="24"/>
          <w:lang w:eastAsia="pl-PL"/>
        </w:rPr>
        <w:t xml:space="preserve"> nie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790005">
        <w:rPr>
          <w:rFonts w:ascii="Times New Roman" w:eastAsia="Times New Roman" w:hAnsi="Times New Roman" w:cs="Times New Roman"/>
          <w:sz w:val="24"/>
          <w:szCs w:val="24"/>
          <w:lang w:eastAsia="pl-PL"/>
        </w:rPr>
        <w:t xml:space="preserve"> nie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IV.6.6) Informacje dodatkowe:</w:t>
      </w:r>
    </w:p>
    <w:p w:rsidR="00790005" w:rsidRPr="00790005" w:rsidRDefault="00790005" w:rsidP="00790005">
      <w:pPr>
        <w:spacing w:after="0" w:line="240" w:lineRule="auto"/>
        <w:jc w:val="center"/>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u w:val="single"/>
          <w:lang w:eastAsia="pl-PL"/>
        </w:rPr>
        <w:t xml:space="preserve">ZAŁĄCZNIK I - INFORMACJE DOTYCZĄCE OFERT CZĘŚCIOWYCH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Część nr: </w:t>
      </w:r>
      <w:r w:rsidRPr="00790005">
        <w:rPr>
          <w:rFonts w:ascii="Times New Roman" w:eastAsia="Times New Roman" w:hAnsi="Times New Roman" w:cs="Times New Roman"/>
          <w:sz w:val="24"/>
          <w:szCs w:val="24"/>
          <w:lang w:eastAsia="pl-PL"/>
        </w:rPr>
        <w:t xml:space="preserve">1    </w:t>
      </w:r>
      <w:r w:rsidRPr="00790005">
        <w:rPr>
          <w:rFonts w:ascii="Times New Roman" w:eastAsia="Times New Roman" w:hAnsi="Times New Roman" w:cs="Times New Roman"/>
          <w:b/>
          <w:bCs/>
          <w:sz w:val="24"/>
          <w:szCs w:val="24"/>
          <w:lang w:eastAsia="pl-PL"/>
        </w:rPr>
        <w:t xml:space="preserve">Nazwa: </w:t>
      </w:r>
      <w:r w:rsidRPr="00790005">
        <w:rPr>
          <w:rFonts w:ascii="Times New Roman" w:eastAsia="Times New Roman" w:hAnsi="Times New Roman" w:cs="Times New Roman"/>
          <w:sz w:val="24"/>
          <w:szCs w:val="24"/>
          <w:lang w:eastAsia="pl-PL"/>
        </w:rPr>
        <w:t>Zadanie nr 1</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1) Krótki opis przedmiotu zamówienia </w:t>
      </w:r>
      <w:r w:rsidRPr="0079000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9000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790005">
        <w:rPr>
          <w:rFonts w:ascii="Times New Roman" w:eastAsia="Times New Roman" w:hAnsi="Times New Roman" w:cs="Times New Roman"/>
          <w:b/>
          <w:bCs/>
          <w:sz w:val="24"/>
          <w:szCs w:val="24"/>
          <w:lang w:eastAsia="pl-PL"/>
        </w:rPr>
        <w:t>budowlane:</w:t>
      </w:r>
      <w:r w:rsidRPr="00790005">
        <w:rPr>
          <w:rFonts w:ascii="Times New Roman" w:eastAsia="Times New Roman" w:hAnsi="Times New Roman" w:cs="Times New Roman"/>
          <w:sz w:val="24"/>
          <w:szCs w:val="24"/>
          <w:lang w:eastAsia="pl-PL"/>
        </w:rPr>
        <w:t>Dostawa</w:t>
      </w:r>
      <w:proofErr w:type="spellEnd"/>
      <w:r w:rsidRPr="00790005">
        <w:rPr>
          <w:rFonts w:ascii="Times New Roman" w:eastAsia="Times New Roman" w:hAnsi="Times New Roman" w:cs="Times New Roman"/>
          <w:sz w:val="24"/>
          <w:szCs w:val="24"/>
          <w:lang w:eastAsia="pl-PL"/>
        </w:rPr>
        <w:t xml:space="preserve"> materiałów eksploatacyjnych do systemu sterylizacji plazmowej, płynów dializacyjnych oraz innego drobnego sprzętu medycznego (zadania 1-3)j STERRAD 100S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2) Wspólny Słownik Zamówień (CPV):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3) Wartość części zamówienia (jeżeli zamawiający podaje informacje o wartości zamówienia):</w:t>
      </w:r>
      <w:r w:rsidRPr="00790005">
        <w:rPr>
          <w:rFonts w:ascii="Times New Roman" w:eastAsia="Times New Roman" w:hAnsi="Times New Roman" w:cs="Times New Roman"/>
          <w:sz w:val="24"/>
          <w:szCs w:val="24"/>
          <w:lang w:eastAsia="pl-PL"/>
        </w:rPr>
        <w:br/>
        <w:t xml:space="preserve">Wartość bez VAT: </w:t>
      </w:r>
      <w:r w:rsidRPr="00790005">
        <w:rPr>
          <w:rFonts w:ascii="Times New Roman" w:eastAsia="Times New Roman" w:hAnsi="Times New Roman" w:cs="Times New Roman"/>
          <w:sz w:val="24"/>
          <w:szCs w:val="24"/>
          <w:lang w:eastAsia="pl-PL"/>
        </w:rPr>
        <w:br/>
        <w:t xml:space="preserve">Waluta: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4) Czas trwania lub termin wykonania: </w:t>
      </w:r>
      <w:r w:rsidRPr="00790005">
        <w:rPr>
          <w:rFonts w:ascii="Times New Roman" w:eastAsia="Times New Roman" w:hAnsi="Times New Roman" w:cs="Times New Roman"/>
          <w:sz w:val="24"/>
          <w:szCs w:val="24"/>
          <w:lang w:eastAsia="pl-PL"/>
        </w:rPr>
        <w:t>okres w miesiącach: 12</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i/>
                <w:iCs/>
                <w:sz w:val="24"/>
                <w:szCs w:val="24"/>
                <w:lang w:eastAsia="pl-PL"/>
              </w:rPr>
              <w:t>Kryteria</w:t>
            </w: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i/>
                <w:iCs/>
                <w:sz w:val="24"/>
                <w:szCs w:val="24"/>
                <w:lang w:eastAsia="pl-PL"/>
              </w:rPr>
              <w:t>Znaczenie</w:t>
            </w:r>
          </w:p>
        </w:tc>
      </w:tr>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0"/>
                <w:szCs w:val="20"/>
                <w:lang w:eastAsia="pl-PL"/>
              </w:rPr>
            </w:pPr>
          </w:p>
        </w:tc>
      </w:tr>
    </w:tbl>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6) INFORMACJE DODATKOWE: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Część nr: </w:t>
      </w:r>
      <w:r w:rsidRPr="00790005">
        <w:rPr>
          <w:rFonts w:ascii="Times New Roman" w:eastAsia="Times New Roman" w:hAnsi="Times New Roman" w:cs="Times New Roman"/>
          <w:sz w:val="24"/>
          <w:szCs w:val="24"/>
          <w:lang w:eastAsia="pl-PL"/>
        </w:rPr>
        <w:t xml:space="preserve">2    </w:t>
      </w:r>
      <w:r w:rsidRPr="00790005">
        <w:rPr>
          <w:rFonts w:ascii="Times New Roman" w:eastAsia="Times New Roman" w:hAnsi="Times New Roman" w:cs="Times New Roman"/>
          <w:b/>
          <w:bCs/>
          <w:sz w:val="24"/>
          <w:szCs w:val="24"/>
          <w:lang w:eastAsia="pl-PL"/>
        </w:rPr>
        <w:t xml:space="preserve">Nazwa: </w:t>
      </w:r>
      <w:r w:rsidRPr="00790005">
        <w:rPr>
          <w:rFonts w:ascii="Times New Roman" w:eastAsia="Times New Roman" w:hAnsi="Times New Roman" w:cs="Times New Roman"/>
          <w:sz w:val="24"/>
          <w:szCs w:val="24"/>
          <w:lang w:eastAsia="pl-PL"/>
        </w:rPr>
        <w:t>Zadanie nr 2</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1) Krótki opis przedmiotu zamówienia </w:t>
      </w:r>
      <w:r w:rsidRPr="0079000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9000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790005">
        <w:rPr>
          <w:rFonts w:ascii="Times New Roman" w:eastAsia="Times New Roman" w:hAnsi="Times New Roman" w:cs="Times New Roman"/>
          <w:b/>
          <w:bCs/>
          <w:sz w:val="24"/>
          <w:szCs w:val="24"/>
          <w:lang w:eastAsia="pl-PL"/>
        </w:rPr>
        <w:lastRenderedPageBreak/>
        <w:t>budowlane:</w:t>
      </w:r>
      <w:r w:rsidRPr="00790005">
        <w:rPr>
          <w:rFonts w:ascii="Times New Roman" w:eastAsia="Times New Roman" w:hAnsi="Times New Roman" w:cs="Times New Roman"/>
          <w:sz w:val="24"/>
          <w:szCs w:val="24"/>
          <w:lang w:eastAsia="pl-PL"/>
        </w:rPr>
        <w:t>Dostawa</w:t>
      </w:r>
      <w:proofErr w:type="spellEnd"/>
      <w:r w:rsidRPr="00790005">
        <w:rPr>
          <w:rFonts w:ascii="Times New Roman" w:eastAsia="Times New Roman" w:hAnsi="Times New Roman" w:cs="Times New Roman"/>
          <w:sz w:val="24"/>
          <w:szCs w:val="24"/>
          <w:lang w:eastAsia="pl-PL"/>
        </w:rPr>
        <w:t xml:space="preserve"> materiałów eksploatacyjnych do systemu sterylizacji plazmowej, płynów dializacyjnych oraz innego drobnego sprzętu medycznego (zadania 1-3)</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2) Wspólny Słownik Zamówień (CPV):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3) Wartość części zamówienia (jeżeli zamawiający podaje informacje o wartości zamówienia):</w:t>
      </w:r>
      <w:r w:rsidRPr="00790005">
        <w:rPr>
          <w:rFonts w:ascii="Times New Roman" w:eastAsia="Times New Roman" w:hAnsi="Times New Roman" w:cs="Times New Roman"/>
          <w:sz w:val="24"/>
          <w:szCs w:val="24"/>
          <w:lang w:eastAsia="pl-PL"/>
        </w:rPr>
        <w:br/>
        <w:t xml:space="preserve">Wartość bez VAT: </w:t>
      </w:r>
      <w:r w:rsidRPr="00790005">
        <w:rPr>
          <w:rFonts w:ascii="Times New Roman" w:eastAsia="Times New Roman" w:hAnsi="Times New Roman" w:cs="Times New Roman"/>
          <w:sz w:val="24"/>
          <w:szCs w:val="24"/>
          <w:lang w:eastAsia="pl-PL"/>
        </w:rPr>
        <w:br/>
        <w:t xml:space="preserve">Waluta: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4) Czas trwania lub termin wykonania: </w:t>
      </w:r>
      <w:r w:rsidRPr="00790005">
        <w:rPr>
          <w:rFonts w:ascii="Times New Roman" w:eastAsia="Times New Roman" w:hAnsi="Times New Roman" w:cs="Times New Roman"/>
          <w:sz w:val="24"/>
          <w:szCs w:val="24"/>
          <w:lang w:eastAsia="pl-PL"/>
        </w:rPr>
        <w:t>okres w miesiącach: 12</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i/>
                <w:iCs/>
                <w:sz w:val="24"/>
                <w:szCs w:val="24"/>
                <w:lang w:eastAsia="pl-PL"/>
              </w:rPr>
              <w:t>Kryteria</w:t>
            </w: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i/>
                <w:iCs/>
                <w:sz w:val="24"/>
                <w:szCs w:val="24"/>
                <w:lang w:eastAsia="pl-PL"/>
              </w:rPr>
              <w:t>Znaczenie</w:t>
            </w:r>
          </w:p>
        </w:tc>
      </w:tr>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0"/>
                <w:szCs w:val="20"/>
                <w:lang w:eastAsia="pl-PL"/>
              </w:rPr>
            </w:pPr>
          </w:p>
        </w:tc>
      </w:tr>
    </w:tbl>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6) INFORMACJE DODATKOWE: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Część nr: </w:t>
      </w:r>
      <w:r w:rsidRPr="00790005">
        <w:rPr>
          <w:rFonts w:ascii="Times New Roman" w:eastAsia="Times New Roman" w:hAnsi="Times New Roman" w:cs="Times New Roman"/>
          <w:sz w:val="24"/>
          <w:szCs w:val="24"/>
          <w:lang w:eastAsia="pl-PL"/>
        </w:rPr>
        <w:t xml:space="preserve">3    </w:t>
      </w:r>
      <w:r w:rsidRPr="00790005">
        <w:rPr>
          <w:rFonts w:ascii="Times New Roman" w:eastAsia="Times New Roman" w:hAnsi="Times New Roman" w:cs="Times New Roman"/>
          <w:b/>
          <w:bCs/>
          <w:sz w:val="24"/>
          <w:szCs w:val="24"/>
          <w:lang w:eastAsia="pl-PL"/>
        </w:rPr>
        <w:t xml:space="preserve">Nazwa: </w:t>
      </w:r>
      <w:r w:rsidRPr="00790005">
        <w:rPr>
          <w:rFonts w:ascii="Times New Roman" w:eastAsia="Times New Roman" w:hAnsi="Times New Roman" w:cs="Times New Roman"/>
          <w:sz w:val="24"/>
          <w:szCs w:val="24"/>
          <w:lang w:eastAsia="pl-PL"/>
        </w:rPr>
        <w:t>Zadanie nr 3</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1) Krótki opis przedmiotu zamówienia </w:t>
      </w:r>
      <w:r w:rsidRPr="0079000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9000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790005">
        <w:rPr>
          <w:rFonts w:ascii="Times New Roman" w:eastAsia="Times New Roman" w:hAnsi="Times New Roman" w:cs="Times New Roman"/>
          <w:b/>
          <w:bCs/>
          <w:sz w:val="24"/>
          <w:szCs w:val="24"/>
          <w:lang w:eastAsia="pl-PL"/>
        </w:rPr>
        <w:t>budowlane:</w:t>
      </w:r>
      <w:r w:rsidRPr="00790005">
        <w:rPr>
          <w:rFonts w:ascii="Times New Roman" w:eastAsia="Times New Roman" w:hAnsi="Times New Roman" w:cs="Times New Roman"/>
          <w:sz w:val="24"/>
          <w:szCs w:val="24"/>
          <w:lang w:eastAsia="pl-PL"/>
        </w:rPr>
        <w:t>Dostawa</w:t>
      </w:r>
      <w:proofErr w:type="spellEnd"/>
      <w:r w:rsidRPr="00790005">
        <w:rPr>
          <w:rFonts w:ascii="Times New Roman" w:eastAsia="Times New Roman" w:hAnsi="Times New Roman" w:cs="Times New Roman"/>
          <w:sz w:val="24"/>
          <w:szCs w:val="24"/>
          <w:lang w:eastAsia="pl-PL"/>
        </w:rPr>
        <w:t xml:space="preserve"> materiałów eksploatacyjnych do systemu sterylizacji plazmowej, płynów dializacyjnych oraz innego drobnego sprzętu medycznego (zadania 1-3)</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2) Wspólny Słownik Zamówień (CPV): </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3) Wartość części zamówienia (jeżeli zamawiający podaje informacje o wartości zamówienia):</w:t>
      </w:r>
      <w:r w:rsidRPr="00790005">
        <w:rPr>
          <w:rFonts w:ascii="Times New Roman" w:eastAsia="Times New Roman" w:hAnsi="Times New Roman" w:cs="Times New Roman"/>
          <w:sz w:val="24"/>
          <w:szCs w:val="24"/>
          <w:lang w:eastAsia="pl-PL"/>
        </w:rPr>
        <w:br/>
        <w:t xml:space="preserve">Wartość bez VAT: </w:t>
      </w:r>
      <w:r w:rsidRPr="00790005">
        <w:rPr>
          <w:rFonts w:ascii="Times New Roman" w:eastAsia="Times New Roman" w:hAnsi="Times New Roman" w:cs="Times New Roman"/>
          <w:sz w:val="24"/>
          <w:szCs w:val="24"/>
          <w:lang w:eastAsia="pl-PL"/>
        </w:rPr>
        <w:br/>
        <w:t xml:space="preserve">Waluta: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4) Czas trwania lub termin wykonania: </w:t>
      </w:r>
      <w:r w:rsidRPr="00790005">
        <w:rPr>
          <w:rFonts w:ascii="Times New Roman" w:eastAsia="Times New Roman" w:hAnsi="Times New Roman" w:cs="Times New Roman"/>
          <w:sz w:val="24"/>
          <w:szCs w:val="24"/>
          <w:lang w:eastAsia="pl-PL"/>
        </w:rPr>
        <w:t>okres w miesiącach: 12</w:t>
      </w:r>
      <w:r w:rsidRPr="00790005">
        <w:rPr>
          <w:rFonts w:ascii="Times New Roman" w:eastAsia="Times New Roman" w:hAnsi="Times New Roman" w:cs="Times New Roman"/>
          <w:sz w:val="24"/>
          <w:szCs w:val="24"/>
          <w:lang w:eastAsia="pl-PL"/>
        </w:rPr>
        <w:br/>
      </w:r>
      <w:r w:rsidRPr="00790005">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i/>
                <w:iCs/>
                <w:sz w:val="24"/>
                <w:szCs w:val="24"/>
                <w:lang w:eastAsia="pl-PL"/>
              </w:rPr>
              <w:t>Kryteria</w:t>
            </w: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i/>
                <w:iCs/>
                <w:sz w:val="24"/>
                <w:szCs w:val="24"/>
                <w:lang w:eastAsia="pl-PL"/>
              </w:rPr>
              <w:t>Znaczenie</w:t>
            </w:r>
          </w:p>
        </w:tc>
      </w:tr>
      <w:tr w:rsidR="00790005" w:rsidRPr="00790005" w:rsidTr="00790005">
        <w:trPr>
          <w:tblCellSpacing w:w="15" w:type="dxa"/>
        </w:trPr>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90005" w:rsidRPr="00790005" w:rsidRDefault="00790005" w:rsidP="00790005">
            <w:pPr>
              <w:spacing w:after="0" w:line="240" w:lineRule="auto"/>
              <w:rPr>
                <w:rFonts w:ascii="Times New Roman" w:eastAsia="Times New Roman" w:hAnsi="Times New Roman" w:cs="Times New Roman"/>
                <w:sz w:val="20"/>
                <w:szCs w:val="20"/>
                <w:lang w:eastAsia="pl-PL"/>
              </w:rPr>
            </w:pPr>
          </w:p>
        </w:tc>
      </w:tr>
    </w:tbl>
    <w:p w:rsidR="00790005" w:rsidRPr="00790005" w:rsidRDefault="00790005" w:rsidP="00790005">
      <w:pPr>
        <w:spacing w:after="0" w:line="240" w:lineRule="auto"/>
        <w:rPr>
          <w:rFonts w:ascii="Times New Roman" w:eastAsia="Times New Roman" w:hAnsi="Times New Roman" w:cs="Times New Roman"/>
          <w:sz w:val="24"/>
          <w:szCs w:val="24"/>
          <w:lang w:eastAsia="pl-PL"/>
        </w:rPr>
      </w:pPr>
      <w:r w:rsidRPr="00790005">
        <w:rPr>
          <w:rFonts w:ascii="Times New Roman" w:eastAsia="Times New Roman" w:hAnsi="Times New Roman" w:cs="Times New Roman"/>
          <w:b/>
          <w:bCs/>
          <w:sz w:val="24"/>
          <w:szCs w:val="24"/>
          <w:lang w:eastAsia="pl-PL"/>
        </w:rPr>
        <w:t xml:space="preserve">6) INFORMACJE DODATKOWE: </w:t>
      </w:r>
    </w:p>
    <w:p w:rsidR="00790005" w:rsidRPr="00790005" w:rsidRDefault="00790005" w:rsidP="00790005">
      <w:pPr>
        <w:spacing w:after="0" w:line="240" w:lineRule="auto"/>
        <w:rPr>
          <w:rFonts w:ascii="Times New Roman" w:eastAsia="Times New Roman" w:hAnsi="Times New Roman" w:cs="Times New Roman"/>
          <w:sz w:val="24"/>
          <w:szCs w:val="24"/>
          <w:lang w:eastAsia="pl-PL"/>
        </w:rPr>
      </w:pPr>
    </w:p>
    <w:p w:rsidR="00790005" w:rsidRPr="00790005" w:rsidRDefault="00790005" w:rsidP="00790005">
      <w:pPr>
        <w:spacing w:after="240" w:line="240" w:lineRule="auto"/>
        <w:rPr>
          <w:rFonts w:ascii="Times New Roman" w:eastAsia="Times New Roman" w:hAnsi="Times New Roman" w:cs="Times New Roman"/>
          <w:sz w:val="24"/>
          <w:szCs w:val="24"/>
          <w:lang w:eastAsia="pl-PL"/>
        </w:rPr>
      </w:pPr>
    </w:p>
    <w:p w:rsidR="003E4A35" w:rsidRDefault="003E4A35">
      <w:bookmarkStart w:id="0" w:name="_GoBack"/>
      <w:bookmarkEnd w:id="0"/>
    </w:p>
    <w:sectPr w:rsidR="003E4A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005"/>
    <w:rsid w:val="003E4A35"/>
    <w:rsid w:val="0079000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68F33B-F556-4AEA-B21C-AC1DD066D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4126159">
      <w:bodyDiv w:val="1"/>
      <w:marLeft w:val="0"/>
      <w:marRight w:val="0"/>
      <w:marTop w:val="0"/>
      <w:marBottom w:val="0"/>
      <w:divBdr>
        <w:top w:val="none" w:sz="0" w:space="0" w:color="auto"/>
        <w:left w:val="none" w:sz="0" w:space="0" w:color="auto"/>
        <w:bottom w:val="none" w:sz="0" w:space="0" w:color="auto"/>
        <w:right w:val="none" w:sz="0" w:space="0" w:color="auto"/>
      </w:divBdr>
      <w:divsChild>
        <w:div w:id="198471006">
          <w:marLeft w:val="0"/>
          <w:marRight w:val="0"/>
          <w:marTop w:val="0"/>
          <w:marBottom w:val="0"/>
          <w:divBdr>
            <w:top w:val="none" w:sz="0" w:space="0" w:color="auto"/>
            <w:left w:val="none" w:sz="0" w:space="0" w:color="auto"/>
            <w:bottom w:val="none" w:sz="0" w:space="0" w:color="auto"/>
            <w:right w:val="none" w:sz="0" w:space="0" w:color="auto"/>
          </w:divBdr>
          <w:divsChild>
            <w:div w:id="182591687">
              <w:marLeft w:val="0"/>
              <w:marRight w:val="0"/>
              <w:marTop w:val="0"/>
              <w:marBottom w:val="0"/>
              <w:divBdr>
                <w:top w:val="none" w:sz="0" w:space="0" w:color="auto"/>
                <w:left w:val="none" w:sz="0" w:space="0" w:color="auto"/>
                <w:bottom w:val="none" w:sz="0" w:space="0" w:color="auto"/>
                <w:right w:val="none" w:sz="0" w:space="0" w:color="auto"/>
              </w:divBdr>
              <w:divsChild>
                <w:div w:id="2090275314">
                  <w:marLeft w:val="0"/>
                  <w:marRight w:val="0"/>
                  <w:marTop w:val="0"/>
                  <w:marBottom w:val="0"/>
                  <w:divBdr>
                    <w:top w:val="none" w:sz="0" w:space="0" w:color="auto"/>
                    <w:left w:val="none" w:sz="0" w:space="0" w:color="auto"/>
                    <w:bottom w:val="none" w:sz="0" w:space="0" w:color="auto"/>
                    <w:right w:val="none" w:sz="0" w:space="0" w:color="auto"/>
                  </w:divBdr>
                  <w:divsChild>
                    <w:div w:id="405298856">
                      <w:marLeft w:val="0"/>
                      <w:marRight w:val="0"/>
                      <w:marTop w:val="0"/>
                      <w:marBottom w:val="0"/>
                      <w:divBdr>
                        <w:top w:val="none" w:sz="0" w:space="0" w:color="auto"/>
                        <w:left w:val="none" w:sz="0" w:space="0" w:color="auto"/>
                        <w:bottom w:val="none" w:sz="0" w:space="0" w:color="auto"/>
                        <w:right w:val="none" w:sz="0" w:space="0" w:color="auto"/>
                      </w:divBdr>
                    </w:div>
                    <w:div w:id="1881671542">
                      <w:marLeft w:val="0"/>
                      <w:marRight w:val="0"/>
                      <w:marTop w:val="0"/>
                      <w:marBottom w:val="0"/>
                      <w:divBdr>
                        <w:top w:val="none" w:sz="0" w:space="0" w:color="auto"/>
                        <w:left w:val="none" w:sz="0" w:space="0" w:color="auto"/>
                        <w:bottom w:val="none" w:sz="0" w:space="0" w:color="auto"/>
                        <w:right w:val="none" w:sz="0" w:space="0" w:color="auto"/>
                      </w:divBdr>
                    </w:div>
                    <w:div w:id="1392728538">
                      <w:marLeft w:val="0"/>
                      <w:marRight w:val="0"/>
                      <w:marTop w:val="0"/>
                      <w:marBottom w:val="0"/>
                      <w:divBdr>
                        <w:top w:val="none" w:sz="0" w:space="0" w:color="auto"/>
                        <w:left w:val="none" w:sz="0" w:space="0" w:color="auto"/>
                        <w:bottom w:val="none" w:sz="0" w:space="0" w:color="auto"/>
                        <w:right w:val="none" w:sz="0" w:space="0" w:color="auto"/>
                      </w:divBdr>
                    </w:div>
                    <w:div w:id="1141657096">
                      <w:marLeft w:val="0"/>
                      <w:marRight w:val="0"/>
                      <w:marTop w:val="0"/>
                      <w:marBottom w:val="0"/>
                      <w:divBdr>
                        <w:top w:val="none" w:sz="0" w:space="0" w:color="auto"/>
                        <w:left w:val="none" w:sz="0" w:space="0" w:color="auto"/>
                        <w:bottom w:val="none" w:sz="0" w:space="0" w:color="auto"/>
                        <w:right w:val="none" w:sz="0" w:space="0" w:color="auto"/>
                      </w:divBdr>
                      <w:divsChild>
                        <w:div w:id="776871232">
                          <w:marLeft w:val="0"/>
                          <w:marRight w:val="0"/>
                          <w:marTop w:val="0"/>
                          <w:marBottom w:val="0"/>
                          <w:divBdr>
                            <w:top w:val="none" w:sz="0" w:space="0" w:color="auto"/>
                            <w:left w:val="none" w:sz="0" w:space="0" w:color="auto"/>
                            <w:bottom w:val="none" w:sz="0" w:space="0" w:color="auto"/>
                            <w:right w:val="none" w:sz="0" w:space="0" w:color="auto"/>
                          </w:divBdr>
                        </w:div>
                      </w:divsChild>
                    </w:div>
                    <w:div w:id="84497221">
                      <w:marLeft w:val="0"/>
                      <w:marRight w:val="0"/>
                      <w:marTop w:val="0"/>
                      <w:marBottom w:val="0"/>
                      <w:divBdr>
                        <w:top w:val="none" w:sz="0" w:space="0" w:color="auto"/>
                        <w:left w:val="none" w:sz="0" w:space="0" w:color="auto"/>
                        <w:bottom w:val="none" w:sz="0" w:space="0" w:color="auto"/>
                        <w:right w:val="none" w:sz="0" w:space="0" w:color="auto"/>
                      </w:divBdr>
                      <w:divsChild>
                        <w:div w:id="977684882">
                          <w:marLeft w:val="0"/>
                          <w:marRight w:val="0"/>
                          <w:marTop w:val="0"/>
                          <w:marBottom w:val="0"/>
                          <w:divBdr>
                            <w:top w:val="none" w:sz="0" w:space="0" w:color="auto"/>
                            <w:left w:val="none" w:sz="0" w:space="0" w:color="auto"/>
                            <w:bottom w:val="none" w:sz="0" w:space="0" w:color="auto"/>
                            <w:right w:val="none" w:sz="0" w:space="0" w:color="auto"/>
                          </w:divBdr>
                        </w:div>
                      </w:divsChild>
                    </w:div>
                    <w:div w:id="565652321">
                      <w:marLeft w:val="0"/>
                      <w:marRight w:val="0"/>
                      <w:marTop w:val="0"/>
                      <w:marBottom w:val="0"/>
                      <w:divBdr>
                        <w:top w:val="none" w:sz="0" w:space="0" w:color="auto"/>
                        <w:left w:val="none" w:sz="0" w:space="0" w:color="auto"/>
                        <w:bottom w:val="none" w:sz="0" w:space="0" w:color="auto"/>
                        <w:right w:val="none" w:sz="0" w:space="0" w:color="auto"/>
                      </w:divBdr>
                      <w:divsChild>
                        <w:div w:id="408506235">
                          <w:marLeft w:val="0"/>
                          <w:marRight w:val="0"/>
                          <w:marTop w:val="0"/>
                          <w:marBottom w:val="0"/>
                          <w:divBdr>
                            <w:top w:val="none" w:sz="0" w:space="0" w:color="auto"/>
                            <w:left w:val="none" w:sz="0" w:space="0" w:color="auto"/>
                            <w:bottom w:val="none" w:sz="0" w:space="0" w:color="auto"/>
                            <w:right w:val="none" w:sz="0" w:space="0" w:color="auto"/>
                          </w:divBdr>
                        </w:div>
                        <w:div w:id="967393274">
                          <w:marLeft w:val="0"/>
                          <w:marRight w:val="0"/>
                          <w:marTop w:val="0"/>
                          <w:marBottom w:val="0"/>
                          <w:divBdr>
                            <w:top w:val="none" w:sz="0" w:space="0" w:color="auto"/>
                            <w:left w:val="none" w:sz="0" w:space="0" w:color="auto"/>
                            <w:bottom w:val="none" w:sz="0" w:space="0" w:color="auto"/>
                            <w:right w:val="none" w:sz="0" w:space="0" w:color="auto"/>
                          </w:divBdr>
                        </w:div>
                        <w:div w:id="94832722">
                          <w:marLeft w:val="0"/>
                          <w:marRight w:val="0"/>
                          <w:marTop w:val="0"/>
                          <w:marBottom w:val="0"/>
                          <w:divBdr>
                            <w:top w:val="none" w:sz="0" w:space="0" w:color="auto"/>
                            <w:left w:val="none" w:sz="0" w:space="0" w:color="auto"/>
                            <w:bottom w:val="none" w:sz="0" w:space="0" w:color="auto"/>
                            <w:right w:val="none" w:sz="0" w:space="0" w:color="auto"/>
                          </w:divBdr>
                        </w:div>
                        <w:div w:id="816192354">
                          <w:marLeft w:val="0"/>
                          <w:marRight w:val="0"/>
                          <w:marTop w:val="0"/>
                          <w:marBottom w:val="0"/>
                          <w:divBdr>
                            <w:top w:val="none" w:sz="0" w:space="0" w:color="auto"/>
                            <w:left w:val="none" w:sz="0" w:space="0" w:color="auto"/>
                            <w:bottom w:val="none" w:sz="0" w:space="0" w:color="auto"/>
                            <w:right w:val="none" w:sz="0" w:space="0" w:color="auto"/>
                          </w:divBdr>
                        </w:div>
                      </w:divsChild>
                    </w:div>
                    <w:div w:id="773524576">
                      <w:marLeft w:val="0"/>
                      <w:marRight w:val="0"/>
                      <w:marTop w:val="0"/>
                      <w:marBottom w:val="0"/>
                      <w:divBdr>
                        <w:top w:val="none" w:sz="0" w:space="0" w:color="auto"/>
                        <w:left w:val="none" w:sz="0" w:space="0" w:color="auto"/>
                        <w:bottom w:val="none" w:sz="0" w:space="0" w:color="auto"/>
                        <w:right w:val="none" w:sz="0" w:space="0" w:color="auto"/>
                      </w:divBdr>
                      <w:divsChild>
                        <w:div w:id="749699036">
                          <w:marLeft w:val="0"/>
                          <w:marRight w:val="0"/>
                          <w:marTop w:val="0"/>
                          <w:marBottom w:val="0"/>
                          <w:divBdr>
                            <w:top w:val="none" w:sz="0" w:space="0" w:color="auto"/>
                            <w:left w:val="none" w:sz="0" w:space="0" w:color="auto"/>
                            <w:bottom w:val="none" w:sz="0" w:space="0" w:color="auto"/>
                            <w:right w:val="none" w:sz="0" w:space="0" w:color="auto"/>
                          </w:divBdr>
                        </w:div>
                        <w:div w:id="1273977696">
                          <w:marLeft w:val="0"/>
                          <w:marRight w:val="0"/>
                          <w:marTop w:val="0"/>
                          <w:marBottom w:val="0"/>
                          <w:divBdr>
                            <w:top w:val="none" w:sz="0" w:space="0" w:color="auto"/>
                            <w:left w:val="none" w:sz="0" w:space="0" w:color="auto"/>
                            <w:bottom w:val="none" w:sz="0" w:space="0" w:color="auto"/>
                            <w:right w:val="none" w:sz="0" w:space="0" w:color="auto"/>
                          </w:divBdr>
                        </w:div>
                        <w:div w:id="464859079">
                          <w:marLeft w:val="0"/>
                          <w:marRight w:val="0"/>
                          <w:marTop w:val="0"/>
                          <w:marBottom w:val="0"/>
                          <w:divBdr>
                            <w:top w:val="none" w:sz="0" w:space="0" w:color="auto"/>
                            <w:left w:val="none" w:sz="0" w:space="0" w:color="auto"/>
                            <w:bottom w:val="none" w:sz="0" w:space="0" w:color="auto"/>
                            <w:right w:val="none" w:sz="0" w:space="0" w:color="auto"/>
                          </w:divBdr>
                        </w:div>
                        <w:div w:id="239483740">
                          <w:marLeft w:val="0"/>
                          <w:marRight w:val="0"/>
                          <w:marTop w:val="0"/>
                          <w:marBottom w:val="0"/>
                          <w:divBdr>
                            <w:top w:val="none" w:sz="0" w:space="0" w:color="auto"/>
                            <w:left w:val="none" w:sz="0" w:space="0" w:color="auto"/>
                            <w:bottom w:val="none" w:sz="0" w:space="0" w:color="auto"/>
                            <w:right w:val="none" w:sz="0" w:space="0" w:color="auto"/>
                          </w:divBdr>
                        </w:div>
                        <w:div w:id="1084498573">
                          <w:marLeft w:val="0"/>
                          <w:marRight w:val="0"/>
                          <w:marTop w:val="0"/>
                          <w:marBottom w:val="0"/>
                          <w:divBdr>
                            <w:top w:val="none" w:sz="0" w:space="0" w:color="auto"/>
                            <w:left w:val="none" w:sz="0" w:space="0" w:color="auto"/>
                            <w:bottom w:val="none" w:sz="0" w:space="0" w:color="auto"/>
                            <w:right w:val="none" w:sz="0" w:space="0" w:color="auto"/>
                          </w:divBdr>
                        </w:div>
                        <w:div w:id="3829658">
                          <w:marLeft w:val="0"/>
                          <w:marRight w:val="0"/>
                          <w:marTop w:val="0"/>
                          <w:marBottom w:val="0"/>
                          <w:divBdr>
                            <w:top w:val="none" w:sz="0" w:space="0" w:color="auto"/>
                            <w:left w:val="none" w:sz="0" w:space="0" w:color="auto"/>
                            <w:bottom w:val="none" w:sz="0" w:space="0" w:color="auto"/>
                            <w:right w:val="none" w:sz="0" w:space="0" w:color="auto"/>
                          </w:divBdr>
                        </w:div>
                        <w:div w:id="296764035">
                          <w:marLeft w:val="0"/>
                          <w:marRight w:val="0"/>
                          <w:marTop w:val="0"/>
                          <w:marBottom w:val="0"/>
                          <w:divBdr>
                            <w:top w:val="none" w:sz="0" w:space="0" w:color="auto"/>
                            <w:left w:val="none" w:sz="0" w:space="0" w:color="auto"/>
                            <w:bottom w:val="none" w:sz="0" w:space="0" w:color="auto"/>
                            <w:right w:val="none" w:sz="0" w:space="0" w:color="auto"/>
                          </w:divBdr>
                        </w:div>
                      </w:divsChild>
                    </w:div>
                    <w:div w:id="795685022">
                      <w:marLeft w:val="0"/>
                      <w:marRight w:val="0"/>
                      <w:marTop w:val="0"/>
                      <w:marBottom w:val="0"/>
                      <w:divBdr>
                        <w:top w:val="none" w:sz="0" w:space="0" w:color="auto"/>
                        <w:left w:val="none" w:sz="0" w:space="0" w:color="auto"/>
                        <w:bottom w:val="none" w:sz="0" w:space="0" w:color="auto"/>
                        <w:right w:val="none" w:sz="0" w:space="0" w:color="auto"/>
                      </w:divBdr>
                      <w:divsChild>
                        <w:div w:id="961612149">
                          <w:marLeft w:val="0"/>
                          <w:marRight w:val="0"/>
                          <w:marTop w:val="0"/>
                          <w:marBottom w:val="0"/>
                          <w:divBdr>
                            <w:top w:val="none" w:sz="0" w:space="0" w:color="auto"/>
                            <w:left w:val="none" w:sz="0" w:space="0" w:color="auto"/>
                            <w:bottom w:val="none" w:sz="0" w:space="0" w:color="auto"/>
                            <w:right w:val="none" w:sz="0" w:space="0" w:color="auto"/>
                          </w:divBdr>
                        </w:div>
                        <w:div w:id="1340885580">
                          <w:marLeft w:val="0"/>
                          <w:marRight w:val="0"/>
                          <w:marTop w:val="0"/>
                          <w:marBottom w:val="0"/>
                          <w:divBdr>
                            <w:top w:val="none" w:sz="0" w:space="0" w:color="auto"/>
                            <w:left w:val="none" w:sz="0" w:space="0" w:color="auto"/>
                            <w:bottom w:val="none" w:sz="0" w:space="0" w:color="auto"/>
                            <w:right w:val="none" w:sz="0" w:space="0" w:color="auto"/>
                          </w:divBdr>
                        </w:div>
                        <w:div w:id="1777096007">
                          <w:marLeft w:val="0"/>
                          <w:marRight w:val="0"/>
                          <w:marTop w:val="0"/>
                          <w:marBottom w:val="0"/>
                          <w:divBdr>
                            <w:top w:val="none" w:sz="0" w:space="0" w:color="auto"/>
                            <w:left w:val="none" w:sz="0" w:space="0" w:color="auto"/>
                            <w:bottom w:val="none" w:sz="0" w:space="0" w:color="auto"/>
                            <w:right w:val="none" w:sz="0" w:space="0" w:color="auto"/>
                          </w:divBdr>
                        </w:div>
                      </w:divsChild>
                    </w:div>
                    <w:div w:id="2011831065">
                      <w:marLeft w:val="0"/>
                      <w:marRight w:val="0"/>
                      <w:marTop w:val="0"/>
                      <w:marBottom w:val="0"/>
                      <w:divBdr>
                        <w:top w:val="none" w:sz="0" w:space="0" w:color="auto"/>
                        <w:left w:val="none" w:sz="0" w:space="0" w:color="auto"/>
                        <w:bottom w:val="none" w:sz="0" w:space="0" w:color="auto"/>
                        <w:right w:val="none" w:sz="0" w:space="0" w:color="auto"/>
                      </w:divBdr>
                      <w:divsChild>
                        <w:div w:id="927344373">
                          <w:marLeft w:val="0"/>
                          <w:marRight w:val="0"/>
                          <w:marTop w:val="0"/>
                          <w:marBottom w:val="0"/>
                          <w:divBdr>
                            <w:top w:val="none" w:sz="0" w:space="0" w:color="auto"/>
                            <w:left w:val="none" w:sz="0" w:space="0" w:color="auto"/>
                            <w:bottom w:val="none" w:sz="0" w:space="0" w:color="auto"/>
                            <w:right w:val="none" w:sz="0" w:space="0" w:color="auto"/>
                          </w:divBdr>
                        </w:div>
                        <w:div w:id="142813399">
                          <w:marLeft w:val="0"/>
                          <w:marRight w:val="0"/>
                          <w:marTop w:val="0"/>
                          <w:marBottom w:val="0"/>
                          <w:divBdr>
                            <w:top w:val="none" w:sz="0" w:space="0" w:color="auto"/>
                            <w:left w:val="none" w:sz="0" w:space="0" w:color="auto"/>
                            <w:bottom w:val="none" w:sz="0" w:space="0" w:color="auto"/>
                            <w:right w:val="none" w:sz="0" w:space="0" w:color="auto"/>
                          </w:divBdr>
                        </w:div>
                        <w:div w:id="1447388505">
                          <w:marLeft w:val="0"/>
                          <w:marRight w:val="0"/>
                          <w:marTop w:val="0"/>
                          <w:marBottom w:val="0"/>
                          <w:divBdr>
                            <w:top w:val="none" w:sz="0" w:space="0" w:color="auto"/>
                            <w:left w:val="none" w:sz="0" w:space="0" w:color="auto"/>
                            <w:bottom w:val="none" w:sz="0" w:space="0" w:color="auto"/>
                            <w:right w:val="none" w:sz="0" w:space="0" w:color="auto"/>
                          </w:divBdr>
                        </w:div>
                        <w:div w:id="617419348">
                          <w:marLeft w:val="0"/>
                          <w:marRight w:val="0"/>
                          <w:marTop w:val="0"/>
                          <w:marBottom w:val="0"/>
                          <w:divBdr>
                            <w:top w:val="none" w:sz="0" w:space="0" w:color="auto"/>
                            <w:left w:val="none" w:sz="0" w:space="0" w:color="auto"/>
                            <w:bottom w:val="none" w:sz="0" w:space="0" w:color="auto"/>
                            <w:right w:val="none" w:sz="0" w:space="0" w:color="auto"/>
                          </w:divBdr>
                        </w:div>
                        <w:div w:id="787553679">
                          <w:marLeft w:val="0"/>
                          <w:marRight w:val="0"/>
                          <w:marTop w:val="0"/>
                          <w:marBottom w:val="0"/>
                          <w:divBdr>
                            <w:top w:val="none" w:sz="0" w:space="0" w:color="auto"/>
                            <w:left w:val="none" w:sz="0" w:space="0" w:color="auto"/>
                            <w:bottom w:val="none" w:sz="0" w:space="0" w:color="auto"/>
                            <w:right w:val="none" w:sz="0" w:space="0" w:color="auto"/>
                          </w:divBdr>
                        </w:div>
                        <w:div w:id="329064480">
                          <w:marLeft w:val="0"/>
                          <w:marRight w:val="0"/>
                          <w:marTop w:val="0"/>
                          <w:marBottom w:val="0"/>
                          <w:divBdr>
                            <w:top w:val="none" w:sz="0" w:space="0" w:color="auto"/>
                            <w:left w:val="none" w:sz="0" w:space="0" w:color="auto"/>
                            <w:bottom w:val="none" w:sz="0" w:space="0" w:color="auto"/>
                            <w:right w:val="none" w:sz="0" w:space="0" w:color="auto"/>
                          </w:divBdr>
                        </w:div>
                      </w:divsChild>
                    </w:div>
                    <w:div w:id="1972904473">
                      <w:marLeft w:val="0"/>
                      <w:marRight w:val="0"/>
                      <w:marTop w:val="0"/>
                      <w:marBottom w:val="0"/>
                      <w:divBdr>
                        <w:top w:val="none" w:sz="0" w:space="0" w:color="auto"/>
                        <w:left w:val="none" w:sz="0" w:space="0" w:color="auto"/>
                        <w:bottom w:val="none" w:sz="0" w:space="0" w:color="auto"/>
                        <w:right w:val="none" w:sz="0" w:space="0" w:color="auto"/>
                      </w:divBdr>
                      <w:divsChild>
                        <w:div w:id="325133195">
                          <w:marLeft w:val="0"/>
                          <w:marRight w:val="0"/>
                          <w:marTop w:val="0"/>
                          <w:marBottom w:val="0"/>
                          <w:divBdr>
                            <w:top w:val="none" w:sz="0" w:space="0" w:color="auto"/>
                            <w:left w:val="none" w:sz="0" w:space="0" w:color="auto"/>
                            <w:bottom w:val="none" w:sz="0" w:space="0" w:color="auto"/>
                            <w:right w:val="none" w:sz="0" w:space="0" w:color="auto"/>
                          </w:divBdr>
                        </w:div>
                        <w:div w:id="543449097">
                          <w:marLeft w:val="0"/>
                          <w:marRight w:val="0"/>
                          <w:marTop w:val="0"/>
                          <w:marBottom w:val="0"/>
                          <w:divBdr>
                            <w:top w:val="none" w:sz="0" w:space="0" w:color="auto"/>
                            <w:left w:val="none" w:sz="0" w:space="0" w:color="auto"/>
                            <w:bottom w:val="none" w:sz="0" w:space="0" w:color="auto"/>
                            <w:right w:val="none" w:sz="0" w:space="0" w:color="auto"/>
                          </w:divBdr>
                        </w:div>
                        <w:div w:id="1383943423">
                          <w:marLeft w:val="0"/>
                          <w:marRight w:val="0"/>
                          <w:marTop w:val="0"/>
                          <w:marBottom w:val="0"/>
                          <w:divBdr>
                            <w:top w:val="none" w:sz="0" w:space="0" w:color="auto"/>
                            <w:left w:val="none" w:sz="0" w:space="0" w:color="auto"/>
                            <w:bottom w:val="none" w:sz="0" w:space="0" w:color="auto"/>
                            <w:right w:val="none" w:sz="0" w:space="0" w:color="auto"/>
                          </w:divBdr>
                        </w:div>
                        <w:div w:id="1744330015">
                          <w:marLeft w:val="0"/>
                          <w:marRight w:val="0"/>
                          <w:marTop w:val="0"/>
                          <w:marBottom w:val="0"/>
                          <w:divBdr>
                            <w:top w:val="none" w:sz="0" w:space="0" w:color="auto"/>
                            <w:left w:val="none" w:sz="0" w:space="0" w:color="auto"/>
                            <w:bottom w:val="none" w:sz="0" w:space="0" w:color="auto"/>
                            <w:right w:val="none" w:sz="0" w:space="0" w:color="auto"/>
                          </w:divBdr>
                        </w:div>
                        <w:div w:id="121775528">
                          <w:marLeft w:val="0"/>
                          <w:marRight w:val="0"/>
                          <w:marTop w:val="0"/>
                          <w:marBottom w:val="0"/>
                          <w:divBdr>
                            <w:top w:val="none" w:sz="0" w:space="0" w:color="auto"/>
                            <w:left w:val="none" w:sz="0" w:space="0" w:color="auto"/>
                            <w:bottom w:val="none" w:sz="0" w:space="0" w:color="auto"/>
                            <w:right w:val="none" w:sz="0" w:space="0" w:color="auto"/>
                          </w:divBdr>
                        </w:div>
                        <w:div w:id="631667608">
                          <w:marLeft w:val="0"/>
                          <w:marRight w:val="0"/>
                          <w:marTop w:val="0"/>
                          <w:marBottom w:val="0"/>
                          <w:divBdr>
                            <w:top w:val="none" w:sz="0" w:space="0" w:color="auto"/>
                            <w:left w:val="none" w:sz="0" w:space="0" w:color="auto"/>
                            <w:bottom w:val="none" w:sz="0" w:space="0" w:color="auto"/>
                            <w:right w:val="none" w:sz="0" w:space="0" w:color="auto"/>
                          </w:divBdr>
                        </w:div>
                        <w:div w:id="450592700">
                          <w:marLeft w:val="0"/>
                          <w:marRight w:val="0"/>
                          <w:marTop w:val="0"/>
                          <w:marBottom w:val="0"/>
                          <w:divBdr>
                            <w:top w:val="none" w:sz="0" w:space="0" w:color="auto"/>
                            <w:left w:val="none" w:sz="0" w:space="0" w:color="auto"/>
                            <w:bottom w:val="none" w:sz="0" w:space="0" w:color="auto"/>
                            <w:right w:val="none" w:sz="0" w:space="0" w:color="auto"/>
                          </w:divBdr>
                        </w:div>
                        <w:div w:id="2079817436">
                          <w:marLeft w:val="0"/>
                          <w:marRight w:val="0"/>
                          <w:marTop w:val="0"/>
                          <w:marBottom w:val="0"/>
                          <w:divBdr>
                            <w:top w:val="none" w:sz="0" w:space="0" w:color="auto"/>
                            <w:left w:val="none" w:sz="0" w:space="0" w:color="auto"/>
                            <w:bottom w:val="none" w:sz="0" w:space="0" w:color="auto"/>
                            <w:right w:val="none" w:sz="0" w:space="0" w:color="auto"/>
                          </w:divBdr>
                        </w:div>
                        <w:div w:id="276062228">
                          <w:marLeft w:val="0"/>
                          <w:marRight w:val="0"/>
                          <w:marTop w:val="0"/>
                          <w:marBottom w:val="0"/>
                          <w:divBdr>
                            <w:top w:val="none" w:sz="0" w:space="0" w:color="auto"/>
                            <w:left w:val="none" w:sz="0" w:space="0" w:color="auto"/>
                            <w:bottom w:val="none" w:sz="0" w:space="0" w:color="auto"/>
                            <w:right w:val="none" w:sz="0" w:space="0" w:color="auto"/>
                          </w:divBdr>
                        </w:div>
                      </w:divsChild>
                    </w:div>
                    <w:div w:id="1170095825">
                      <w:marLeft w:val="0"/>
                      <w:marRight w:val="0"/>
                      <w:marTop w:val="0"/>
                      <w:marBottom w:val="0"/>
                      <w:divBdr>
                        <w:top w:val="none" w:sz="0" w:space="0" w:color="auto"/>
                        <w:left w:val="none" w:sz="0" w:space="0" w:color="auto"/>
                        <w:bottom w:val="none" w:sz="0" w:space="0" w:color="auto"/>
                        <w:right w:val="none" w:sz="0" w:space="0" w:color="auto"/>
                      </w:divBdr>
                      <w:divsChild>
                        <w:div w:id="1241527084">
                          <w:marLeft w:val="0"/>
                          <w:marRight w:val="0"/>
                          <w:marTop w:val="0"/>
                          <w:marBottom w:val="0"/>
                          <w:divBdr>
                            <w:top w:val="none" w:sz="0" w:space="0" w:color="auto"/>
                            <w:left w:val="none" w:sz="0" w:space="0" w:color="auto"/>
                            <w:bottom w:val="none" w:sz="0" w:space="0" w:color="auto"/>
                            <w:right w:val="none" w:sz="0" w:space="0" w:color="auto"/>
                          </w:divBdr>
                          <w:divsChild>
                            <w:div w:id="31996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640465">
                      <w:marLeft w:val="0"/>
                      <w:marRight w:val="0"/>
                      <w:marTop w:val="0"/>
                      <w:marBottom w:val="0"/>
                      <w:divBdr>
                        <w:top w:val="none" w:sz="0" w:space="0" w:color="auto"/>
                        <w:left w:val="none" w:sz="0" w:space="0" w:color="auto"/>
                        <w:bottom w:val="none" w:sz="0" w:space="0" w:color="auto"/>
                        <w:right w:val="none" w:sz="0" w:space="0" w:color="auto"/>
                      </w:divBdr>
                      <w:divsChild>
                        <w:div w:id="440297652">
                          <w:marLeft w:val="0"/>
                          <w:marRight w:val="0"/>
                          <w:marTop w:val="0"/>
                          <w:marBottom w:val="0"/>
                          <w:divBdr>
                            <w:top w:val="none" w:sz="0" w:space="0" w:color="auto"/>
                            <w:left w:val="none" w:sz="0" w:space="0" w:color="auto"/>
                            <w:bottom w:val="none" w:sz="0" w:space="0" w:color="auto"/>
                            <w:right w:val="none" w:sz="0" w:space="0" w:color="auto"/>
                          </w:divBdr>
                          <w:divsChild>
                            <w:div w:id="106260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019930">
                      <w:marLeft w:val="0"/>
                      <w:marRight w:val="0"/>
                      <w:marTop w:val="0"/>
                      <w:marBottom w:val="0"/>
                      <w:divBdr>
                        <w:top w:val="none" w:sz="0" w:space="0" w:color="auto"/>
                        <w:left w:val="none" w:sz="0" w:space="0" w:color="auto"/>
                        <w:bottom w:val="none" w:sz="0" w:space="0" w:color="auto"/>
                        <w:right w:val="none" w:sz="0" w:space="0" w:color="auto"/>
                      </w:divBdr>
                      <w:divsChild>
                        <w:div w:id="1489514299">
                          <w:marLeft w:val="0"/>
                          <w:marRight w:val="0"/>
                          <w:marTop w:val="0"/>
                          <w:marBottom w:val="0"/>
                          <w:divBdr>
                            <w:top w:val="none" w:sz="0" w:space="0" w:color="auto"/>
                            <w:left w:val="none" w:sz="0" w:space="0" w:color="auto"/>
                            <w:bottom w:val="none" w:sz="0" w:space="0" w:color="auto"/>
                            <w:right w:val="none" w:sz="0" w:space="0" w:color="auto"/>
                          </w:divBdr>
                          <w:divsChild>
                            <w:div w:id="74646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4346</Words>
  <Characters>26078</Characters>
  <Application>Microsoft Office Word</Application>
  <DocSecurity>0</DocSecurity>
  <Lines>217</Lines>
  <Paragraphs>60</Paragraphs>
  <ScaleCrop>false</ScaleCrop>
  <Company>Hewlett-Packard Company</Company>
  <LinksUpToDate>false</LinksUpToDate>
  <CharactersWithSpaces>30364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2017-01-25T11:46:00Z</dcterms:created>
  <dcterms:modified xsi:type="dcterms:W3CDTF">2017-01-25T11:46:00Z</dcterms:modified>
</cp:coreProperties>
</file>