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F77" w:rsidRPr="00BB6F77" w:rsidRDefault="00BB6F77" w:rsidP="00BB6F7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BB6F77" w:rsidRPr="00BB6F77" w:rsidRDefault="00BB6F77" w:rsidP="00BB6F7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BB6F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258723-2014 z dnia 2014-12-15 r.</w:t>
        </w:r>
      </w:hyperlink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Produktów Leczniczych ujętych w trzech zadaniach na okres dwunastu miesięcy.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2014-12-29 </w:t>
      </w:r>
    </w:p>
    <w:p w:rsidR="00BB6F77" w:rsidRPr="00BB6F77" w:rsidRDefault="00BB6F77" w:rsidP="00BB6F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BB6F77" w:rsidRPr="00BB6F77" w:rsidRDefault="00BB6F77" w:rsidP="00BB6F7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/P/60/2014 - Dostawa Produktów Leczniczych (zadania 1 - 3).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18800 - 2015; data zamieszczenia: 27.01.2015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258723 - 2014r.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/P/60/2014 - Dostawa Produktów Leczniczych (zadania 1 - 3)..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Produktów Leczniczych ujętych w trzech zadaniach na okres dwunastu miesięcy.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33.69.00.00-3.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BB6F77" w:rsidRPr="00BB6F77" w:rsidRDefault="00BB6F77" w:rsidP="00BB6F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14.01.2015.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B6F77" w:rsidRPr="00BB6F77" w:rsidRDefault="00BB6F77" w:rsidP="00BB6F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Komtur Polska, ul. Puławska 405A, 02-801 Warszawa, kraj/woj. mazowieckie.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B6F7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: 476407,04 PLN.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B6F77" w:rsidRPr="00BB6F77" w:rsidRDefault="00BB6F77" w:rsidP="00BB6F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514515,46</w:t>
      </w:r>
    </w:p>
    <w:p w:rsidR="00BB6F77" w:rsidRPr="00BB6F77" w:rsidRDefault="00BB6F77" w:rsidP="00BB6F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514515,46</w:t>
      </w: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514515,46</w:t>
      </w:r>
    </w:p>
    <w:p w:rsidR="00BB6F77" w:rsidRPr="00BB6F77" w:rsidRDefault="00BB6F77" w:rsidP="00BB6F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14.01.2015.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B6F77" w:rsidRPr="00BB6F77" w:rsidRDefault="00BB6F77" w:rsidP="00BB6F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Farmacol S.A., ul. Rzepakowa 2, 40-641 Katowice, kraj/woj. śląskie.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B6F7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: 146124,07 PLN.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B6F77" w:rsidRPr="00BB6F77" w:rsidRDefault="00BB6F77" w:rsidP="00BB6F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102059,14</w:t>
      </w:r>
    </w:p>
    <w:p w:rsidR="00BB6F77" w:rsidRPr="00BB6F77" w:rsidRDefault="00BB6F77" w:rsidP="00BB6F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102059,14</w:t>
      </w: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149180,40</w:t>
      </w:r>
    </w:p>
    <w:p w:rsidR="00BB6F77" w:rsidRPr="00BB6F77" w:rsidRDefault="00BB6F77" w:rsidP="00BB6F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14.01.2015.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B6F77" w:rsidRPr="00BB6F77" w:rsidRDefault="00BB6F77" w:rsidP="00BB6F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Bialmed</w:t>
      </w:r>
      <w:proofErr w:type="spellEnd"/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Konopnickiej 11a, 12-230 Biała Piska, kraj/woj. warmińsko-mazurskie.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B6F7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>: 210370,37 PLN.</w:t>
      </w:r>
    </w:p>
    <w:p w:rsidR="00BB6F77" w:rsidRPr="00BB6F77" w:rsidRDefault="00BB6F77" w:rsidP="00BB6F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B6F77" w:rsidRPr="00BB6F77" w:rsidRDefault="00BB6F77" w:rsidP="00BB6F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221864,83</w:t>
      </w:r>
    </w:p>
    <w:p w:rsidR="00BB6F77" w:rsidRPr="00BB6F77" w:rsidRDefault="00BB6F77" w:rsidP="00BB6F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221864,83</w:t>
      </w: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221864,83</w:t>
      </w:r>
    </w:p>
    <w:p w:rsidR="00BB6F77" w:rsidRPr="00BB6F77" w:rsidRDefault="00BB6F77" w:rsidP="00BB6F7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6F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B6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B6F77" w:rsidRPr="00BB6F77" w:rsidRDefault="00BB6F77" w:rsidP="00BB6F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9408D" w:rsidRDefault="00F9408D"/>
    <w:sectPr w:rsidR="00F9408D" w:rsidSect="00F940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25AF3"/>
    <w:multiLevelType w:val="multilevel"/>
    <w:tmpl w:val="BF6C2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F233FF"/>
    <w:multiLevelType w:val="multilevel"/>
    <w:tmpl w:val="1876D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D61A3A"/>
    <w:multiLevelType w:val="multilevel"/>
    <w:tmpl w:val="A1D84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FA7530"/>
    <w:multiLevelType w:val="multilevel"/>
    <w:tmpl w:val="138C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D450A3"/>
    <w:multiLevelType w:val="multilevel"/>
    <w:tmpl w:val="988C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6A094A"/>
    <w:multiLevelType w:val="multilevel"/>
    <w:tmpl w:val="362E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693F90"/>
    <w:multiLevelType w:val="multilevel"/>
    <w:tmpl w:val="7FB6F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B6F77"/>
    <w:rsid w:val="00BB6F77"/>
    <w:rsid w:val="00F9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40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BB6F77"/>
  </w:style>
  <w:style w:type="character" w:styleId="Hipercze">
    <w:name w:val="Hyperlink"/>
    <w:basedOn w:val="Domylnaczcionkaakapitu"/>
    <w:uiPriority w:val="99"/>
    <w:semiHidden/>
    <w:unhideWhenUsed/>
    <w:rsid w:val="00BB6F77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BB6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BB6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BB6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1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1313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258723&amp;rok=2014-12-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2015-01-27T11:01:00Z</dcterms:created>
  <dcterms:modified xsi:type="dcterms:W3CDTF">2015-01-27T11:01:00Z</dcterms:modified>
</cp:coreProperties>
</file>