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7B1" w:rsidRPr="00A107B1" w:rsidRDefault="00A107B1" w:rsidP="00A107B1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A107B1" w:rsidRPr="00A107B1" w:rsidRDefault="00A107B1" w:rsidP="00A107B1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A107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A107B1" w:rsidRPr="00A107B1" w:rsidRDefault="00A107B1" w:rsidP="00A1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A107B1" w:rsidRPr="00A107B1" w:rsidRDefault="00A107B1" w:rsidP="00A107B1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/P/29/2014 - usługa w zakresie wykonania przeglądów technicznych wraz z konserwacją urządzeń w obiektach </w:t>
      </w:r>
      <w:proofErr w:type="spellStart"/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ul. Indiry Gandhi 14 i ul. Chocimskiej 5 (zadania nr 1-4)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123069 - 2014; data zamieszczenia: 06.06.2014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usługi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, ul. Indiry Gandhi 14, 02-776 Warszawa, woj. mazowieckie, tel. 022 349 62 22, faks 022 349 62 23.</w:t>
      </w:r>
    </w:p>
    <w:p w:rsidR="00A107B1" w:rsidRPr="00A107B1" w:rsidRDefault="00A107B1" w:rsidP="00A107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A107B1" w:rsidRPr="00A107B1" w:rsidRDefault="00A107B1" w:rsidP="00A107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/P/29/2014 - usługa w zakresie wykonania przeglądów technicznych wraz z konserwacją urządzeń w obiektach </w:t>
      </w:r>
      <w:proofErr w:type="spellStart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Indiry Gandhi 14 i ul. Chocimskiej 5 (zadania nr 1-4).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usługa w zakresie wykonania przeglądów technicznych wraz z konserwacją urządzeń w obiektach </w:t>
      </w:r>
      <w:proofErr w:type="spellStart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ul. Indiry Gandhi 14 i ul. Chocimskiej 5 (zadania nr 1-4).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50.32.42.00-4.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4.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A107B1" w:rsidRPr="00A107B1" w:rsidRDefault="00A107B1" w:rsidP="00A1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III: INFORMACJE O CHARAKTERZE PRAWNYM, EKONOMICZNYM, FINANSOWYM I TECHNICZNYM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wymaga wniesienia wadium.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A107B1" w:rsidRPr="00A107B1" w:rsidRDefault="00A107B1" w:rsidP="00A107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A107B1" w:rsidRPr="00A107B1" w:rsidRDefault="00A107B1" w:rsidP="00A107B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A107B1" w:rsidRPr="00A107B1" w:rsidRDefault="00A107B1" w:rsidP="00A107B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wyznacza szczegółowego warunku w tym zakresie. Zamawiający oceni, czy Wykonawca spełnia warunek udziału w postępowaniu w tym zakresie na podstawie złożonego wraz z ofertą Oświadczenia o spełnianiu warunków, - wzór Oświadczenia stanowi załącznik nr 3 do SIWZ.</w:t>
      </w:r>
    </w:p>
    <w:p w:rsidR="00A107B1" w:rsidRPr="00A107B1" w:rsidRDefault="00A107B1" w:rsidP="00A107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A107B1" w:rsidRPr="00A107B1" w:rsidRDefault="00A107B1" w:rsidP="00A107B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A107B1" w:rsidRPr="00A107B1" w:rsidRDefault="00A107B1" w:rsidP="00A107B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uzna za spełnione warunki, o których mowa w pkt. 1.1.2, jeżeli Wykonawca wykaże, że: posiada wiedzę i doświadczenie w zakresie 3 usług tego samego rodzaju co przedmiot zamówienia, wskazanego w </w:t>
      </w:r>
      <w:proofErr w:type="spellStart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siwz</w:t>
      </w:r>
      <w:proofErr w:type="spellEnd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kodami CPV, minimum o wartości podanej niżej, oraz przedłoży wraz z ofertą wykaz wykonanych, a w przypadku świadczeń okresowych lub ciągłych również wykonywanych, głównych usług, w okresie ostatnich trzech lat przed upływem terminu składania ofert , a jeżeli okres prowadzenia działalności jest krótszy - w tym okresie, wraz z podaniem jego wartości, przedmiotu, daty wykonania i podmiotu, na rzecz którego usługa została wykonana, oraz załączeniem dowodów, że została ona wykonana lub jest wykonywana należycie. Wymagana minimalna wartość brutto wykazywanego zamówienia: Zadanie 1 - 4.000,00 PLN Zadanie 2 - 8.000,00 PLN Zadanie 3 - 32.000,00 PLN Zadanie 4 - 12.000,00 PLN</w:t>
      </w:r>
    </w:p>
    <w:p w:rsidR="00A107B1" w:rsidRPr="00A107B1" w:rsidRDefault="00A107B1" w:rsidP="00A107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A107B1" w:rsidRPr="00A107B1" w:rsidRDefault="00A107B1" w:rsidP="00A107B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A107B1" w:rsidRPr="00A107B1" w:rsidRDefault="00A107B1" w:rsidP="00A107B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wyznacza szczegółowego warunku w tym zakresie. Zamawiający oceni, czy Wykonawca spełnia warunek udziału w postępowaniu w tym zakresie na podstawie złożonego wraz z ofertą Oświadczenia o spełnianiu warunków, - wzór Oświadczenia stanowi załącznik nr 3 do SIWZ.</w:t>
      </w:r>
    </w:p>
    <w:p w:rsidR="00A107B1" w:rsidRPr="00A107B1" w:rsidRDefault="00A107B1" w:rsidP="00A107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A107B1" w:rsidRPr="00A107B1" w:rsidRDefault="00A107B1" w:rsidP="00A107B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A107B1" w:rsidRPr="00A107B1" w:rsidRDefault="00A107B1" w:rsidP="00A107B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Wykaz osób, (załącznik nr 8), które będą uczestniczyć w wykonywaniu zamówienia, posiadających uprawnienia do wykonywania obsługi serwisowej urządzeń wymienionych w załączniku nr 1 do SIWZ - Specyfikacja techniczna Do oferty do każdego zadania - wykonania przeglądów technicznych wraz z konserwacją urządzeń, Wykonawca dołączy: Ksero zaświadczeń kwalifikacyjnych osób wykonujących prace przeglądów i konserwacji Ksero zaświadczeń kwalifikacyjnych osób wykonujących prace kontrolno-pomiarowe Ksero Świadectw Sprawdzenia mierników użytych do prac kontrolno-pomiarowych Przyrządy użyte do sprawdzania dla zachowania wiarygodności wyników badań były poddawane okresowej kontroli metrologicznej. Zgodnie z Zarządzeniem nr 12 Prezesa Głównego Urzędu Miar z 30 marca 1999 r. [15.38.] w sprawie wprowadzenia przepisów metrologicznych o miernikach okres ważności dowodów kontroli metrologicznej mierników - załącznik nr 9 Ocena spełnienia warunków udziału w postępowaniu o udzielenie zamówienia publicznego zostanie dokonana wg formuły spełnia - nie spełnia.</w:t>
      </w:r>
    </w:p>
    <w:p w:rsidR="00A107B1" w:rsidRPr="00A107B1" w:rsidRDefault="00A107B1" w:rsidP="00A107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A107B1" w:rsidRPr="00A107B1" w:rsidRDefault="00A107B1" w:rsidP="00A107B1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A107B1" w:rsidRPr="00A107B1" w:rsidRDefault="00A107B1" w:rsidP="00A107B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wyznacza szczegółowego warunku w tym zakresie. Zamawiający oceni, czy Wykonawca spełnia warunek udziału w postępowaniu w tym zakresie na podstawie złożonego wraz z ofertą Oświadczenia o spełnianiu warunków, - wzór Oświadczenia stanowi załącznik nr 3 do SIWZ.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A107B1" w:rsidRPr="00A107B1" w:rsidRDefault="00A107B1" w:rsidP="00A107B1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wykaz wykonanych, a w przypadku świadczeń okresowych lub ciągłych również wykonywanych, głównych dostaw lub usług, w okresie ostatnich trzech lat przed upływem terminu składania ofert albo wniosków o dopuszczenie do udziału w postępowaniu, a jeżeli okres prowadzenia działalności jest krótszy - w tym okresie, wraz z podaniem ich wartości, przedmiotu, dat wykonania i podmiotów, na rzecz których dostawy lub usługi zostały wykonane, oraz załączeniem dowodów, czy zostały wykonane lub są wykonywane należycie;</w:t>
      </w:r>
    </w:p>
    <w:p w:rsidR="00A107B1" w:rsidRPr="00A107B1" w:rsidRDefault="00A107B1" w:rsidP="00A107B1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do wykonania zamówienia, a także zakresu wykonywanych przez nie czynności, oraz informacją o podstawie do dysponowania tymi osobami;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A107B1" w:rsidRPr="00A107B1" w:rsidRDefault="00A107B1" w:rsidP="00A107B1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oświadczenie o braku podstaw do wykluczenia;</w:t>
      </w:r>
    </w:p>
    <w:p w:rsidR="00A107B1" w:rsidRPr="00A107B1" w:rsidRDefault="00A107B1" w:rsidP="00A107B1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A107B1" w:rsidRPr="00A107B1" w:rsidRDefault="00A107B1" w:rsidP="00A107B1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A107B1" w:rsidRPr="00A107B1" w:rsidRDefault="00A107B1" w:rsidP="00A107B1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A107B1" w:rsidRPr="00A107B1" w:rsidRDefault="00A107B1" w:rsidP="00A107B1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A107B1" w:rsidRPr="00A107B1" w:rsidRDefault="00A107B1" w:rsidP="00A107B1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A107B1" w:rsidRPr="00A107B1" w:rsidRDefault="00A107B1" w:rsidP="00A107B1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A107B1" w:rsidRPr="00A107B1" w:rsidRDefault="00A107B1" w:rsidP="00A107B1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lista podmiotów należących do tej samej grupy kapitałowej w rozumieniu ustawy z dnia 16 lutego 2007 r. o ochronie konkurencji i konsumentów albo informacji o tym, że nie należy do grupy kapitałowej;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Zmiana terminu wykonania usługi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02-776 Warszawa, ul. Indiry Gandhi 14, V piętro p. 508..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16.06.2014 godzina 09:00, miejsce: Instytut Hematologii i Transfuzjologii 02-776 Warszawa, ul. Indiry Gandhi 14, I piętro p. 144A (Kancelaria)..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I - INFORMACJE DOTYCZĄCE OFERT CZĘŚCIOWYCH</w:t>
      </w: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 </w:t>
      </w: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1.</w:t>
      </w:r>
    </w:p>
    <w:p w:rsidR="00A107B1" w:rsidRPr="00A107B1" w:rsidRDefault="00A107B1" w:rsidP="00A107B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Przegląd techniczny wraz z konserwacją </w:t>
      </w:r>
      <w:proofErr w:type="spellStart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>rotomatów</w:t>
      </w:r>
      <w:proofErr w:type="spellEnd"/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ul Gandhi 14.</w:t>
      </w:r>
    </w:p>
    <w:p w:rsidR="00A107B1" w:rsidRPr="00A107B1" w:rsidRDefault="00A107B1" w:rsidP="00A107B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50.32.42.00-4.</w:t>
      </w:r>
    </w:p>
    <w:p w:rsidR="00A107B1" w:rsidRPr="00A107B1" w:rsidRDefault="00A107B1" w:rsidP="00A107B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3) Czas trwania lub termin wykonania: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30.</w:t>
      </w:r>
    </w:p>
    <w:p w:rsidR="00A107B1" w:rsidRPr="00A107B1" w:rsidRDefault="00A107B1" w:rsidP="00A107B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A107B1" w:rsidRPr="00A107B1" w:rsidRDefault="00A107B1" w:rsidP="00A1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</w:t>
      </w: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 nr 2.</w:t>
      </w:r>
    </w:p>
    <w:p w:rsidR="00A107B1" w:rsidRPr="00A107B1" w:rsidRDefault="00A107B1" w:rsidP="00A107B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Przegląd techniczny wraz z konserwacją agregatów sprężonego powietrza na ul I. Gandhi14.</w:t>
      </w:r>
    </w:p>
    <w:p w:rsidR="00A107B1" w:rsidRPr="00A107B1" w:rsidRDefault="00A107B1" w:rsidP="00A107B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50.32.42.00-4.</w:t>
      </w:r>
    </w:p>
    <w:p w:rsidR="00A107B1" w:rsidRPr="00A107B1" w:rsidRDefault="00A107B1" w:rsidP="00A107B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30.</w:t>
      </w:r>
    </w:p>
    <w:p w:rsidR="00A107B1" w:rsidRPr="00A107B1" w:rsidRDefault="00A107B1" w:rsidP="00A107B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A107B1" w:rsidRPr="00A107B1" w:rsidRDefault="00A107B1" w:rsidP="00A1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 </w:t>
      </w: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3.</w:t>
      </w:r>
    </w:p>
    <w:p w:rsidR="00A107B1" w:rsidRPr="00A107B1" w:rsidRDefault="00A107B1" w:rsidP="00A107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Przegląd techniczny wraz z konserwacją agregatu wody lodowej ul Gandhi 14.</w:t>
      </w:r>
    </w:p>
    <w:p w:rsidR="00A107B1" w:rsidRPr="00A107B1" w:rsidRDefault="00A107B1" w:rsidP="00A107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50.32.42.00-4.</w:t>
      </w:r>
    </w:p>
    <w:p w:rsidR="00A107B1" w:rsidRPr="00A107B1" w:rsidRDefault="00A107B1" w:rsidP="00A107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30.</w:t>
      </w:r>
    </w:p>
    <w:p w:rsidR="00A107B1" w:rsidRPr="00A107B1" w:rsidRDefault="00A107B1" w:rsidP="00A107B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A107B1" w:rsidRPr="00A107B1" w:rsidRDefault="00A107B1" w:rsidP="00A1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07B1" w:rsidRPr="00A107B1" w:rsidRDefault="00A107B1" w:rsidP="00A107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 </w:t>
      </w: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4.</w:t>
      </w:r>
    </w:p>
    <w:p w:rsidR="00A107B1" w:rsidRPr="00A107B1" w:rsidRDefault="00A107B1" w:rsidP="00A107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Obsługa techniczna generatora dwutlenku chloru polegająca na co-miesięcznym serwisie i konserwacji.</w:t>
      </w:r>
    </w:p>
    <w:p w:rsidR="00A107B1" w:rsidRPr="00A107B1" w:rsidRDefault="00A107B1" w:rsidP="00A107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50.32.42.00-4.</w:t>
      </w:r>
    </w:p>
    <w:p w:rsidR="00A107B1" w:rsidRPr="00A107B1" w:rsidRDefault="00A107B1" w:rsidP="00A107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miesiącach: 24.</w:t>
      </w:r>
    </w:p>
    <w:p w:rsidR="00A107B1" w:rsidRPr="00A107B1" w:rsidRDefault="00A107B1" w:rsidP="00A107B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07B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A107B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najniższa cena. </w:t>
      </w:r>
    </w:p>
    <w:p w:rsidR="00A107B1" w:rsidRPr="00A107B1" w:rsidRDefault="00A107B1" w:rsidP="00A1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07B1" w:rsidRPr="00A107B1" w:rsidRDefault="00A107B1" w:rsidP="00A107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275F3" w:rsidRDefault="002275F3"/>
    <w:sectPr w:rsidR="002275F3" w:rsidSect="00227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B7851"/>
    <w:multiLevelType w:val="multilevel"/>
    <w:tmpl w:val="F6C80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EC5455"/>
    <w:multiLevelType w:val="multilevel"/>
    <w:tmpl w:val="F912D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EA7635"/>
    <w:multiLevelType w:val="multilevel"/>
    <w:tmpl w:val="5C0EF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78203A"/>
    <w:multiLevelType w:val="multilevel"/>
    <w:tmpl w:val="02B2C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88D6025"/>
    <w:multiLevelType w:val="multilevel"/>
    <w:tmpl w:val="525AB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C36154D"/>
    <w:multiLevelType w:val="multilevel"/>
    <w:tmpl w:val="E258E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8A2C8D"/>
    <w:multiLevelType w:val="multilevel"/>
    <w:tmpl w:val="9874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F4736C7"/>
    <w:multiLevelType w:val="multilevel"/>
    <w:tmpl w:val="514E7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6F44E5B"/>
    <w:multiLevelType w:val="multilevel"/>
    <w:tmpl w:val="4DE6D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726555"/>
    <w:multiLevelType w:val="multilevel"/>
    <w:tmpl w:val="5E902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5"/>
  </w:num>
  <w:num w:numId="8">
    <w:abstractNumId w:val="1"/>
  </w:num>
  <w:num w:numId="9">
    <w:abstractNumId w:val="9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107B1"/>
    <w:rsid w:val="002275F3"/>
    <w:rsid w:val="00A10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75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A107B1"/>
  </w:style>
  <w:style w:type="character" w:styleId="Hipercze">
    <w:name w:val="Hyperlink"/>
    <w:basedOn w:val="Domylnaczcionkaakapitu"/>
    <w:uiPriority w:val="99"/>
    <w:semiHidden/>
    <w:unhideWhenUsed/>
    <w:rsid w:val="00A107B1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A1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A1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A1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A1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A10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0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3419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1788</Words>
  <Characters>10734</Characters>
  <Application>Microsoft Office Word</Application>
  <DocSecurity>0</DocSecurity>
  <Lines>89</Lines>
  <Paragraphs>24</Paragraphs>
  <ScaleCrop>false</ScaleCrop>
  <Company/>
  <LinksUpToDate>false</LinksUpToDate>
  <CharactersWithSpaces>12498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2014-06-06T11:52:00Z</dcterms:created>
  <dcterms:modified xsi:type="dcterms:W3CDTF">2014-06-06T11:52:00Z</dcterms:modified>
</cp:coreProperties>
</file>