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3C8" w:rsidRPr="00CB23C8" w:rsidRDefault="00CB23C8" w:rsidP="00CB23C8">
      <w:pPr>
        <w:spacing w:after="0" w:line="260" w:lineRule="atLeast"/>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CB23C8" w:rsidRPr="00CB23C8" w:rsidRDefault="00CB23C8" w:rsidP="00CB23C8">
      <w:pPr>
        <w:spacing w:after="240" w:line="260" w:lineRule="atLeast"/>
        <w:rPr>
          <w:rFonts w:ascii="Times New Roman" w:eastAsia="Times New Roman" w:hAnsi="Times New Roman" w:cs="Times New Roman"/>
          <w:sz w:val="24"/>
          <w:szCs w:val="24"/>
          <w:lang w:eastAsia="pl-PL"/>
        </w:rPr>
      </w:pPr>
      <w:hyperlink r:id="rId5" w:tgtFrame="_blank" w:history="1">
        <w:r w:rsidRPr="00CB23C8">
          <w:rPr>
            <w:rFonts w:ascii="Times New Roman" w:eastAsia="Times New Roman" w:hAnsi="Times New Roman" w:cs="Times New Roman"/>
            <w:color w:val="0000FF"/>
            <w:sz w:val="24"/>
            <w:szCs w:val="24"/>
            <w:u w:val="single"/>
            <w:lang w:eastAsia="pl-PL"/>
          </w:rPr>
          <w:t>www.ihit.waw.pl</w:t>
        </w:r>
      </w:hyperlink>
    </w:p>
    <w:p w:rsidR="00CB23C8" w:rsidRPr="00CB23C8" w:rsidRDefault="00CB23C8" w:rsidP="00CB23C8">
      <w:pPr>
        <w:spacing w:after="0"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CB23C8" w:rsidRPr="00CB23C8" w:rsidRDefault="00CB23C8" w:rsidP="00CB23C8">
      <w:pPr>
        <w:spacing w:before="100" w:beforeAutospacing="1" w:after="240"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 xml:space="preserve">Warszawa: </w:t>
      </w:r>
      <w:proofErr w:type="spellStart"/>
      <w:r w:rsidRPr="00CB23C8">
        <w:rPr>
          <w:rFonts w:ascii="Times New Roman" w:eastAsia="Times New Roman" w:hAnsi="Times New Roman" w:cs="Times New Roman"/>
          <w:b/>
          <w:bCs/>
          <w:sz w:val="24"/>
          <w:szCs w:val="24"/>
          <w:lang w:eastAsia="pl-PL"/>
        </w:rPr>
        <w:t>IHiT</w:t>
      </w:r>
      <w:proofErr w:type="spellEnd"/>
      <w:r w:rsidRPr="00CB23C8">
        <w:rPr>
          <w:rFonts w:ascii="Times New Roman" w:eastAsia="Times New Roman" w:hAnsi="Times New Roman" w:cs="Times New Roman"/>
          <w:b/>
          <w:bCs/>
          <w:sz w:val="24"/>
          <w:szCs w:val="24"/>
          <w:lang w:eastAsia="pl-PL"/>
        </w:rPr>
        <w:t>/P/8/2014 - dostawa szafek przyłóżkowych z blatem , kardiomonitorów, mebli oraz innego wyposażenia Kliniki Transplantacji Komórek Krwiotwórczych ( zadania 1-6)</w:t>
      </w:r>
      <w:r w:rsidRPr="00CB23C8">
        <w:rPr>
          <w:rFonts w:ascii="Times New Roman" w:eastAsia="Times New Roman" w:hAnsi="Times New Roman" w:cs="Times New Roman"/>
          <w:sz w:val="24"/>
          <w:szCs w:val="24"/>
          <w:lang w:eastAsia="pl-PL"/>
        </w:rPr>
        <w:br/>
      </w:r>
      <w:r w:rsidRPr="00CB23C8">
        <w:rPr>
          <w:rFonts w:ascii="Times New Roman" w:eastAsia="Times New Roman" w:hAnsi="Times New Roman" w:cs="Times New Roman"/>
          <w:b/>
          <w:bCs/>
          <w:sz w:val="24"/>
          <w:szCs w:val="24"/>
          <w:lang w:eastAsia="pl-PL"/>
        </w:rPr>
        <w:t>Numer ogłoszenia: 90472 - 2014; data zamieszczenia: 18.03.2014</w:t>
      </w:r>
      <w:r w:rsidRPr="00CB23C8">
        <w:rPr>
          <w:rFonts w:ascii="Times New Roman" w:eastAsia="Times New Roman" w:hAnsi="Times New Roman" w:cs="Times New Roman"/>
          <w:sz w:val="24"/>
          <w:szCs w:val="24"/>
          <w:lang w:eastAsia="pl-PL"/>
        </w:rPr>
        <w:br/>
        <w:t>OGŁOSZENIE O ZAMÓWIENIU - dostawy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Zamieszczanie ogłoszenia:</w:t>
      </w:r>
      <w:r w:rsidRPr="00CB23C8">
        <w:rPr>
          <w:rFonts w:ascii="Times New Roman" w:eastAsia="Times New Roman" w:hAnsi="Times New Roman" w:cs="Times New Roman"/>
          <w:sz w:val="24"/>
          <w:szCs w:val="24"/>
          <w:lang w:eastAsia="pl-PL"/>
        </w:rPr>
        <w:t xml:space="preserve"> obowiązkowe.</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Ogłoszenie dotyczy:</w:t>
      </w:r>
      <w:r w:rsidRPr="00CB23C8">
        <w:rPr>
          <w:rFonts w:ascii="Times New Roman" w:eastAsia="Times New Roman" w:hAnsi="Times New Roman" w:cs="Times New Roman"/>
          <w:sz w:val="24"/>
          <w:szCs w:val="24"/>
          <w:lang w:eastAsia="pl-PL"/>
        </w:rPr>
        <w:t xml:space="preserve"> zamówienia publicznego.</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SEKCJA I: ZAMAWIAJĄCY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 1) NAZWA I ADRES:</w:t>
      </w:r>
      <w:r w:rsidRPr="00CB23C8">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CB23C8" w:rsidRPr="00CB23C8" w:rsidRDefault="00CB23C8" w:rsidP="00CB23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Adres strony internetowej zamawiającego:</w:t>
      </w:r>
      <w:r w:rsidRPr="00CB23C8">
        <w:rPr>
          <w:rFonts w:ascii="Times New Roman" w:eastAsia="Times New Roman" w:hAnsi="Times New Roman" w:cs="Times New Roman"/>
          <w:sz w:val="24"/>
          <w:szCs w:val="24"/>
          <w:lang w:eastAsia="pl-PL"/>
        </w:rPr>
        <w:t xml:space="preserve"> www.ihit.waw.pl</w:t>
      </w:r>
    </w:p>
    <w:p w:rsidR="00CB23C8" w:rsidRPr="00CB23C8" w:rsidRDefault="00CB23C8" w:rsidP="00CB23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CB23C8">
        <w:rPr>
          <w:rFonts w:ascii="Times New Roman" w:eastAsia="Times New Roman" w:hAnsi="Times New Roman" w:cs="Times New Roman"/>
          <w:sz w:val="24"/>
          <w:szCs w:val="24"/>
          <w:lang w:eastAsia="pl-PL"/>
        </w:rPr>
        <w:t xml:space="preserve"> www.ihit.waw.pl</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 2) RODZAJ ZAMAWIAJĄCEGO:</w:t>
      </w:r>
      <w:r w:rsidRPr="00CB23C8">
        <w:rPr>
          <w:rFonts w:ascii="Times New Roman" w:eastAsia="Times New Roman" w:hAnsi="Times New Roman" w:cs="Times New Roman"/>
          <w:sz w:val="24"/>
          <w:szCs w:val="24"/>
          <w:lang w:eastAsia="pl-PL"/>
        </w:rPr>
        <w:t xml:space="preserve"> Podmiot prawa publicznego.</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SEKCJA II: PRZEDMIOT ZAMÓWIENIA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 OKREŚLENIE PRZEDMIOTU ZAMÓWIENIA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II.1.1) Nazwa nadana zamówieniu przez zamawiającego:</w:t>
      </w:r>
      <w:r w:rsidRPr="00CB23C8">
        <w:rPr>
          <w:rFonts w:ascii="Times New Roman" w:eastAsia="Times New Roman" w:hAnsi="Times New Roman" w:cs="Times New Roman"/>
          <w:sz w:val="24"/>
          <w:szCs w:val="24"/>
          <w:lang w:eastAsia="pl-PL"/>
        </w:rPr>
        <w:t xml:space="preserve"> </w:t>
      </w:r>
      <w:proofErr w:type="spellStart"/>
      <w:r w:rsidRPr="00CB23C8">
        <w:rPr>
          <w:rFonts w:ascii="Times New Roman" w:eastAsia="Times New Roman" w:hAnsi="Times New Roman" w:cs="Times New Roman"/>
          <w:sz w:val="24"/>
          <w:szCs w:val="24"/>
          <w:lang w:eastAsia="pl-PL"/>
        </w:rPr>
        <w:t>IHiT</w:t>
      </w:r>
      <w:proofErr w:type="spellEnd"/>
      <w:r w:rsidRPr="00CB23C8">
        <w:rPr>
          <w:rFonts w:ascii="Times New Roman" w:eastAsia="Times New Roman" w:hAnsi="Times New Roman" w:cs="Times New Roman"/>
          <w:sz w:val="24"/>
          <w:szCs w:val="24"/>
          <w:lang w:eastAsia="pl-PL"/>
        </w:rPr>
        <w:t>/P/8/2014 - dostawa szafek przyłóżkowych z blatem , kardiomonitorów, mebli oraz innego wyposażenia Kliniki Transplantacji Komórek Krwiotwórczych ( zadania 1-6).</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II.1.2) Rodzaj zamówienia:</w:t>
      </w:r>
      <w:r w:rsidRPr="00CB23C8">
        <w:rPr>
          <w:rFonts w:ascii="Times New Roman" w:eastAsia="Times New Roman" w:hAnsi="Times New Roman" w:cs="Times New Roman"/>
          <w:sz w:val="24"/>
          <w:szCs w:val="24"/>
          <w:lang w:eastAsia="pl-PL"/>
        </w:rPr>
        <w:t xml:space="preserve"> dostawy.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II.1.4) Określenie przedmiotu oraz wielkości lub zakresu zamówienia:</w:t>
      </w:r>
      <w:r w:rsidRPr="00CB23C8">
        <w:rPr>
          <w:rFonts w:ascii="Times New Roman" w:eastAsia="Times New Roman" w:hAnsi="Times New Roman" w:cs="Times New Roman"/>
          <w:sz w:val="24"/>
          <w:szCs w:val="24"/>
          <w:lang w:eastAsia="pl-PL"/>
        </w:rPr>
        <w:t xml:space="preserve"> Przedmiotem zamówienia jest dostawa szafek przyłóżkowych z blatem , kardiomonitorów, mebli oraz innego wyposażenia Kliniki Transplantacji Komórek Krwiotwórczych ujętych w sześciu zadaniach..</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II.1.6) Wspólny Słownik Zamówień (CPV):</w:t>
      </w:r>
      <w:r w:rsidRPr="00CB23C8">
        <w:rPr>
          <w:rFonts w:ascii="Times New Roman" w:eastAsia="Times New Roman" w:hAnsi="Times New Roman" w:cs="Times New Roman"/>
          <w:sz w:val="24"/>
          <w:szCs w:val="24"/>
          <w:lang w:eastAsia="pl-PL"/>
        </w:rPr>
        <w:t xml:space="preserve"> 33.19.23.00-5, 33.19.51.10-7, 33.19.62.00-2, 39.11.20.00-0, 39.15.11.00-0, 39.15.11.00-6, 39.22.43.40-3, 32.00.00.00-3.</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II.1.7) Czy dopuszcza się złożenie oferty częściowej:</w:t>
      </w:r>
      <w:r w:rsidRPr="00CB23C8">
        <w:rPr>
          <w:rFonts w:ascii="Times New Roman" w:eastAsia="Times New Roman" w:hAnsi="Times New Roman" w:cs="Times New Roman"/>
          <w:sz w:val="24"/>
          <w:szCs w:val="24"/>
          <w:lang w:eastAsia="pl-PL"/>
        </w:rPr>
        <w:t xml:space="preserve"> tak, liczba części: 6.</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II.1.8) Czy dopuszcza się złożenie oferty wariantowej:</w:t>
      </w:r>
      <w:r w:rsidRPr="00CB23C8">
        <w:rPr>
          <w:rFonts w:ascii="Times New Roman" w:eastAsia="Times New Roman" w:hAnsi="Times New Roman" w:cs="Times New Roman"/>
          <w:sz w:val="24"/>
          <w:szCs w:val="24"/>
          <w:lang w:eastAsia="pl-PL"/>
        </w:rPr>
        <w:t xml:space="preserve"> nie.</w:t>
      </w:r>
    </w:p>
    <w:p w:rsidR="00CB23C8" w:rsidRPr="00CB23C8" w:rsidRDefault="00CB23C8" w:rsidP="00CB23C8">
      <w:pPr>
        <w:spacing w:after="0" w:line="240" w:lineRule="auto"/>
        <w:rPr>
          <w:rFonts w:ascii="Times New Roman" w:eastAsia="Times New Roman" w:hAnsi="Times New Roman" w:cs="Times New Roman"/>
          <w:sz w:val="24"/>
          <w:szCs w:val="24"/>
          <w:lang w:eastAsia="pl-PL"/>
        </w:rPr>
      </w:pP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lastRenderedPageBreak/>
        <w:t>II.2) CZAS TRWANIA ZAMÓWIENIA LUB TERMIN WYKONANIA:</w:t>
      </w:r>
      <w:r w:rsidRPr="00CB23C8">
        <w:rPr>
          <w:rFonts w:ascii="Times New Roman" w:eastAsia="Times New Roman" w:hAnsi="Times New Roman" w:cs="Times New Roman"/>
          <w:sz w:val="24"/>
          <w:szCs w:val="24"/>
          <w:lang w:eastAsia="pl-PL"/>
        </w:rPr>
        <w:t xml:space="preserve"> Okres w dniach: 28.</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SEKCJA III: INFORMACJE O CHARAKTERZE PRAWNYM, EKONOMICZNYM, FINANSOWYM I TECHNICZNYM</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III.1) WADIUM</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Informacja na temat wadium:</w:t>
      </w:r>
      <w:r w:rsidRPr="00CB23C8">
        <w:rPr>
          <w:rFonts w:ascii="Times New Roman" w:eastAsia="Times New Roman" w:hAnsi="Times New Roman" w:cs="Times New Roman"/>
          <w:sz w:val="24"/>
          <w:szCs w:val="24"/>
          <w:lang w:eastAsia="pl-PL"/>
        </w:rPr>
        <w:t xml:space="preserve"> Zamawiający nie wymaga wniesienia wadium.</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III.2) ZALICZKI</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CB23C8" w:rsidRPr="00CB23C8" w:rsidRDefault="00CB23C8" w:rsidP="00CB23C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CB23C8" w:rsidRPr="00CB23C8" w:rsidRDefault="00CB23C8" w:rsidP="00CB23C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Opis sposobu dokonywania oceny spełniania tego warunku</w:t>
      </w:r>
    </w:p>
    <w:p w:rsidR="00CB23C8" w:rsidRPr="00CB23C8" w:rsidRDefault="00CB23C8" w:rsidP="00CB23C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B23C8" w:rsidRPr="00CB23C8" w:rsidRDefault="00CB23C8" w:rsidP="00CB23C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III.3.2) Wiedza i doświadczenie</w:t>
      </w:r>
    </w:p>
    <w:p w:rsidR="00CB23C8" w:rsidRPr="00CB23C8" w:rsidRDefault="00CB23C8" w:rsidP="00CB23C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Opis sposobu dokonywania oceny spełniania tego warunku</w:t>
      </w:r>
    </w:p>
    <w:p w:rsidR="00CB23C8" w:rsidRPr="00CB23C8" w:rsidRDefault="00CB23C8" w:rsidP="00CB23C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B23C8" w:rsidRPr="00CB23C8" w:rsidRDefault="00CB23C8" w:rsidP="00CB23C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III.3.3) Potencjał techniczny</w:t>
      </w:r>
    </w:p>
    <w:p w:rsidR="00CB23C8" w:rsidRPr="00CB23C8" w:rsidRDefault="00CB23C8" w:rsidP="00CB23C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Opis sposobu dokonywania oceny spełniania tego warunku</w:t>
      </w:r>
    </w:p>
    <w:p w:rsidR="00CB23C8" w:rsidRPr="00CB23C8" w:rsidRDefault="00CB23C8" w:rsidP="00CB23C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B23C8" w:rsidRPr="00CB23C8" w:rsidRDefault="00CB23C8" w:rsidP="00CB23C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III.3.4) Osoby zdolne do wykonania zamówienia</w:t>
      </w:r>
    </w:p>
    <w:p w:rsidR="00CB23C8" w:rsidRPr="00CB23C8" w:rsidRDefault="00CB23C8" w:rsidP="00CB23C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Opis sposobu dokonywania oceny spełniania tego warunku</w:t>
      </w:r>
    </w:p>
    <w:p w:rsidR="00CB23C8" w:rsidRPr="00CB23C8" w:rsidRDefault="00CB23C8" w:rsidP="00CB23C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B23C8" w:rsidRPr="00CB23C8" w:rsidRDefault="00CB23C8" w:rsidP="00CB23C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III.3.5) Sytuacja ekonomiczna i finansowa</w:t>
      </w:r>
    </w:p>
    <w:p w:rsidR="00CB23C8" w:rsidRPr="00CB23C8" w:rsidRDefault="00CB23C8" w:rsidP="00CB23C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lastRenderedPageBreak/>
        <w:t>Opis sposobu dokonywania oceny spełniania tego warunku</w:t>
      </w:r>
    </w:p>
    <w:p w:rsidR="00CB23C8" w:rsidRPr="00CB23C8" w:rsidRDefault="00CB23C8" w:rsidP="00CB23C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CB23C8" w:rsidRPr="00CB23C8" w:rsidRDefault="00CB23C8" w:rsidP="00CB23C8">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oświadczenie o braku podstaw do wykluczenia;</w:t>
      </w:r>
    </w:p>
    <w:p w:rsidR="00CB23C8" w:rsidRPr="00CB23C8" w:rsidRDefault="00CB23C8" w:rsidP="00CB23C8">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CB23C8">
        <w:rPr>
          <w:rFonts w:ascii="Times New Roman" w:eastAsia="Times New Roman" w:hAnsi="Times New Roman" w:cs="Times New Roman"/>
          <w:sz w:val="24"/>
          <w:szCs w:val="24"/>
          <w:lang w:eastAsia="pl-PL"/>
        </w:rPr>
        <w:t>pkt</w:t>
      </w:r>
      <w:proofErr w:type="spellEnd"/>
      <w:r w:rsidRPr="00CB23C8">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CB23C8" w:rsidRPr="00CB23C8" w:rsidRDefault="00CB23C8" w:rsidP="00CB23C8">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B23C8" w:rsidRPr="00CB23C8" w:rsidRDefault="00CB23C8" w:rsidP="00CB23C8">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B23C8" w:rsidRPr="00CB23C8" w:rsidRDefault="00CB23C8" w:rsidP="00CB23C8">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CB23C8">
        <w:rPr>
          <w:rFonts w:ascii="Times New Roman" w:eastAsia="Times New Roman" w:hAnsi="Times New Roman" w:cs="Times New Roman"/>
          <w:sz w:val="24"/>
          <w:szCs w:val="24"/>
          <w:lang w:eastAsia="pl-PL"/>
        </w:rPr>
        <w:t>pkt</w:t>
      </w:r>
      <w:proofErr w:type="spellEnd"/>
      <w:r w:rsidRPr="00CB23C8">
        <w:rPr>
          <w:rFonts w:ascii="Times New Roman" w:eastAsia="Times New Roman" w:hAnsi="Times New Roman" w:cs="Times New Roman"/>
          <w:sz w:val="24"/>
          <w:szCs w:val="24"/>
          <w:lang w:eastAsia="pl-PL"/>
        </w:rPr>
        <w:t xml:space="preserve"> III.4.2.</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III.4.3) Dokumenty podmiotów zagranicznych</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III.4.3.1) dokument wystawiony w kraju, w którym ma siedzibę lub miejsce zamieszkania potwierdzający, że:</w:t>
      </w:r>
    </w:p>
    <w:p w:rsidR="00CB23C8" w:rsidRPr="00CB23C8" w:rsidRDefault="00CB23C8" w:rsidP="00CB23C8">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CB23C8" w:rsidRPr="00CB23C8" w:rsidRDefault="00CB23C8" w:rsidP="00CB23C8">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CB23C8" w:rsidRPr="00CB23C8" w:rsidRDefault="00CB23C8" w:rsidP="00CB23C8">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III.4.4) Dokumenty dotyczące przynależności do tej samej grupy kapitałowej</w:t>
      </w:r>
    </w:p>
    <w:p w:rsidR="00CB23C8" w:rsidRPr="00CB23C8" w:rsidRDefault="00CB23C8" w:rsidP="00CB23C8">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III.6) INNE DOKUMENTY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 xml:space="preserve">Inne dokumenty niewymienione w </w:t>
      </w:r>
      <w:proofErr w:type="spellStart"/>
      <w:r w:rsidRPr="00CB23C8">
        <w:rPr>
          <w:rFonts w:ascii="Times New Roman" w:eastAsia="Times New Roman" w:hAnsi="Times New Roman" w:cs="Times New Roman"/>
          <w:sz w:val="24"/>
          <w:szCs w:val="24"/>
          <w:lang w:eastAsia="pl-PL"/>
        </w:rPr>
        <w:t>pkt</w:t>
      </w:r>
      <w:proofErr w:type="spellEnd"/>
      <w:r w:rsidRPr="00CB23C8">
        <w:rPr>
          <w:rFonts w:ascii="Times New Roman" w:eastAsia="Times New Roman" w:hAnsi="Times New Roman" w:cs="Times New Roman"/>
          <w:sz w:val="24"/>
          <w:szCs w:val="24"/>
          <w:lang w:eastAsia="pl-PL"/>
        </w:rPr>
        <w:t xml:space="preserve"> III.4) albo w </w:t>
      </w:r>
      <w:proofErr w:type="spellStart"/>
      <w:r w:rsidRPr="00CB23C8">
        <w:rPr>
          <w:rFonts w:ascii="Times New Roman" w:eastAsia="Times New Roman" w:hAnsi="Times New Roman" w:cs="Times New Roman"/>
          <w:sz w:val="24"/>
          <w:szCs w:val="24"/>
          <w:lang w:eastAsia="pl-PL"/>
        </w:rPr>
        <w:t>pkt</w:t>
      </w:r>
      <w:proofErr w:type="spellEnd"/>
      <w:r w:rsidRPr="00CB23C8">
        <w:rPr>
          <w:rFonts w:ascii="Times New Roman" w:eastAsia="Times New Roman" w:hAnsi="Times New Roman" w:cs="Times New Roman"/>
          <w:sz w:val="24"/>
          <w:szCs w:val="24"/>
          <w:lang w:eastAsia="pl-PL"/>
        </w:rPr>
        <w:t xml:space="preserve"> III.5)</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CB23C8">
        <w:rPr>
          <w:rFonts w:ascii="Times New Roman" w:eastAsia="Times New Roman" w:hAnsi="Times New Roman" w:cs="Times New Roman"/>
          <w:sz w:val="24"/>
          <w:szCs w:val="24"/>
          <w:lang w:eastAsia="pl-PL"/>
        </w:rPr>
        <w:t>U.z</w:t>
      </w:r>
      <w:proofErr w:type="spellEnd"/>
      <w:r w:rsidRPr="00CB23C8">
        <w:rPr>
          <w:rFonts w:ascii="Times New Roman" w:eastAsia="Times New Roman" w:hAnsi="Times New Roman" w:cs="Times New Roman"/>
          <w:sz w:val="24"/>
          <w:szCs w:val="24"/>
          <w:lang w:eastAsia="pl-PL"/>
        </w:rPr>
        <w:t xml:space="preserve">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 jeżeli dotyczy. 5.4. Oświadczenie Wykonawcy, że oferowany przedmiot zamówienia nie podlega ustawie z dnia 20 maja 2010 r. o wyrobach medycznych - wzór Oświadczenia stanowi Załącznik nr 8 - jeżeli dotyczy. 5.5. Dla wyrobów medycznych do oferty należy dołączyć - jeżeli dotyczy: 5.5.1. Kopię Deklaracji Zgodności / lub kopię Certyfikatu CE. 5.6. Oświadczenie o klasyfikacji wyrobów, o ile nie wynika to z deklaracji lub innych dokumentów dołączonych do oferty. 5.7. Katalogi oferowanych produktów, specyfikacje, metodyki, karty charakterystyki lub inne dokumenty potwierdzające spełnienie parametrów określonych w załączniku nr 1 do SIWZ- zgodnie z </w:t>
      </w:r>
      <w:r w:rsidRPr="00CB23C8">
        <w:rPr>
          <w:rFonts w:ascii="Times New Roman" w:eastAsia="Times New Roman" w:hAnsi="Times New Roman" w:cs="Times New Roman"/>
          <w:sz w:val="24"/>
          <w:szCs w:val="24"/>
          <w:lang w:eastAsia="pl-PL"/>
        </w:rPr>
        <w:lastRenderedPageBreak/>
        <w:t>tym załącznikiem. Do potwierdzenia: Kopią dokumentu dołączoną do oferty (poświadczoną zgodnie z Rozdz. I/19 niniejszej SIWZ). jeżeli dokument sporządzony jest w języku obcym, należy go załączyć wraz z tłumaczeniem na język polski. Pozostałe wymagane dokumenty potwierdzające zgodność przedmiotu zamówienia zostały określone w załączniku nr 1, specyfikacja asortymentowo - cenowa, parametry graniczne. Każdy dokument należy oznaczyć wskazując, której pozycji w zadaniu dotyczy.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sz w:val="24"/>
          <w:szCs w:val="24"/>
          <w:lang w:eastAsia="pl-PL"/>
        </w:rPr>
        <w:t>SEKCJA IV: PROCEDURA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IV.1) TRYB UDZIELENIA ZAMÓWIENIA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IV.1.1) Tryb udzielenia zamówienia:</w:t>
      </w:r>
      <w:r w:rsidRPr="00CB23C8">
        <w:rPr>
          <w:rFonts w:ascii="Times New Roman" w:eastAsia="Times New Roman" w:hAnsi="Times New Roman" w:cs="Times New Roman"/>
          <w:sz w:val="24"/>
          <w:szCs w:val="24"/>
          <w:lang w:eastAsia="pl-PL"/>
        </w:rPr>
        <w:t xml:space="preserve"> przetarg nieograniczony.</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IV.2) KRYTERIA OCENY OFERT</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 xml:space="preserve">IV.2.1) Kryteria oceny ofert: </w:t>
      </w:r>
      <w:r w:rsidRPr="00CB23C8">
        <w:rPr>
          <w:rFonts w:ascii="Times New Roman" w:eastAsia="Times New Roman" w:hAnsi="Times New Roman" w:cs="Times New Roman"/>
          <w:sz w:val="24"/>
          <w:szCs w:val="24"/>
          <w:lang w:eastAsia="pl-PL"/>
        </w:rPr>
        <w:t>najniższa cena.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IV.4) INFORMACJE ADMINISTRACYJNE</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IV.4.1)</w:t>
      </w:r>
      <w:r w:rsidRPr="00CB23C8">
        <w:rPr>
          <w:rFonts w:ascii="Times New Roman" w:eastAsia="Times New Roman" w:hAnsi="Times New Roman" w:cs="Times New Roman"/>
          <w:sz w:val="24"/>
          <w:szCs w:val="24"/>
          <w:lang w:eastAsia="pl-PL"/>
        </w:rPr>
        <w:t> </w:t>
      </w:r>
      <w:r w:rsidRPr="00CB23C8">
        <w:rPr>
          <w:rFonts w:ascii="Times New Roman" w:eastAsia="Times New Roman" w:hAnsi="Times New Roman" w:cs="Times New Roman"/>
          <w:b/>
          <w:bCs/>
          <w:sz w:val="24"/>
          <w:szCs w:val="24"/>
          <w:lang w:eastAsia="pl-PL"/>
        </w:rPr>
        <w:t>Adres strony internetowej, na której jest dostępna specyfikacja istotnych warunków zamówienia:</w:t>
      </w:r>
      <w:r w:rsidRPr="00CB23C8">
        <w:rPr>
          <w:rFonts w:ascii="Times New Roman" w:eastAsia="Times New Roman" w:hAnsi="Times New Roman" w:cs="Times New Roman"/>
          <w:sz w:val="24"/>
          <w:szCs w:val="24"/>
          <w:lang w:eastAsia="pl-PL"/>
        </w:rPr>
        <w:t xml:space="preserve"> www.ihit.waw.pl</w:t>
      </w:r>
      <w:r w:rsidRPr="00CB23C8">
        <w:rPr>
          <w:rFonts w:ascii="Times New Roman" w:eastAsia="Times New Roman" w:hAnsi="Times New Roman" w:cs="Times New Roman"/>
          <w:sz w:val="24"/>
          <w:szCs w:val="24"/>
          <w:lang w:eastAsia="pl-PL"/>
        </w:rPr>
        <w:br/>
      </w:r>
      <w:r w:rsidRPr="00CB23C8">
        <w:rPr>
          <w:rFonts w:ascii="Times New Roman" w:eastAsia="Times New Roman" w:hAnsi="Times New Roman" w:cs="Times New Roman"/>
          <w:b/>
          <w:bCs/>
          <w:sz w:val="24"/>
          <w:szCs w:val="24"/>
          <w:lang w:eastAsia="pl-PL"/>
        </w:rPr>
        <w:t>Specyfikację istotnych warunków zamówienia można uzyskać pod adresem:</w:t>
      </w:r>
      <w:r w:rsidRPr="00CB23C8">
        <w:rPr>
          <w:rFonts w:ascii="Times New Roman" w:eastAsia="Times New Roman" w:hAnsi="Times New Roman" w:cs="Times New Roman"/>
          <w:sz w:val="24"/>
          <w:szCs w:val="24"/>
          <w:lang w:eastAsia="pl-PL"/>
        </w:rPr>
        <w:t xml:space="preserve"> Instytut Hematologii i </w:t>
      </w:r>
      <w:proofErr w:type="spellStart"/>
      <w:r w:rsidRPr="00CB23C8">
        <w:rPr>
          <w:rFonts w:ascii="Times New Roman" w:eastAsia="Times New Roman" w:hAnsi="Times New Roman" w:cs="Times New Roman"/>
          <w:sz w:val="24"/>
          <w:szCs w:val="24"/>
          <w:lang w:eastAsia="pl-PL"/>
        </w:rPr>
        <w:t>Transfuzjologii;ul.Indiry</w:t>
      </w:r>
      <w:proofErr w:type="spellEnd"/>
      <w:r w:rsidRPr="00CB23C8">
        <w:rPr>
          <w:rFonts w:ascii="Times New Roman" w:eastAsia="Times New Roman" w:hAnsi="Times New Roman" w:cs="Times New Roman"/>
          <w:sz w:val="24"/>
          <w:szCs w:val="24"/>
          <w:lang w:eastAsia="pl-PL"/>
        </w:rPr>
        <w:t xml:space="preserve"> Gandhi 14,02-776 Warszawa V piętro ,</w:t>
      </w:r>
      <w:proofErr w:type="spellStart"/>
      <w:r w:rsidRPr="00CB23C8">
        <w:rPr>
          <w:rFonts w:ascii="Times New Roman" w:eastAsia="Times New Roman" w:hAnsi="Times New Roman" w:cs="Times New Roman"/>
          <w:sz w:val="24"/>
          <w:szCs w:val="24"/>
          <w:lang w:eastAsia="pl-PL"/>
        </w:rPr>
        <w:t>pokoj</w:t>
      </w:r>
      <w:proofErr w:type="spellEnd"/>
      <w:r w:rsidRPr="00CB23C8">
        <w:rPr>
          <w:rFonts w:ascii="Times New Roman" w:eastAsia="Times New Roman" w:hAnsi="Times New Roman" w:cs="Times New Roman"/>
          <w:sz w:val="24"/>
          <w:szCs w:val="24"/>
          <w:lang w:eastAsia="pl-PL"/>
        </w:rPr>
        <w:t xml:space="preserve"> nr 508 Dział Zamówień Publicznych i Zaopatrzenia.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IV.4.4) Termin składania wniosków o dopuszczenie do udziału w postępowaniu lub ofert:</w:t>
      </w:r>
      <w:r w:rsidRPr="00CB23C8">
        <w:rPr>
          <w:rFonts w:ascii="Times New Roman" w:eastAsia="Times New Roman" w:hAnsi="Times New Roman" w:cs="Times New Roman"/>
          <w:sz w:val="24"/>
          <w:szCs w:val="24"/>
          <w:lang w:eastAsia="pl-PL"/>
        </w:rPr>
        <w:t xml:space="preserve"> 28.03.2014 godzina 09:00, miejsce: Instytut Hematologii i </w:t>
      </w:r>
      <w:proofErr w:type="spellStart"/>
      <w:r w:rsidRPr="00CB23C8">
        <w:rPr>
          <w:rFonts w:ascii="Times New Roman" w:eastAsia="Times New Roman" w:hAnsi="Times New Roman" w:cs="Times New Roman"/>
          <w:sz w:val="24"/>
          <w:szCs w:val="24"/>
          <w:lang w:eastAsia="pl-PL"/>
        </w:rPr>
        <w:t>Transfuzjologii;ul.Indiry</w:t>
      </w:r>
      <w:proofErr w:type="spellEnd"/>
      <w:r w:rsidRPr="00CB23C8">
        <w:rPr>
          <w:rFonts w:ascii="Times New Roman" w:eastAsia="Times New Roman" w:hAnsi="Times New Roman" w:cs="Times New Roman"/>
          <w:sz w:val="24"/>
          <w:szCs w:val="24"/>
          <w:lang w:eastAsia="pl-PL"/>
        </w:rPr>
        <w:t xml:space="preserve"> Gandhi 14,02-776 Warszawa I piętro ,</w:t>
      </w:r>
      <w:proofErr w:type="spellStart"/>
      <w:r w:rsidRPr="00CB23C8">
        <w:rPr>
          <w:rFonts w:ascii="Times New Roman" w:eastAsia="Times New Roman" w:hAnsi="Times New Roman" w:cs="Times New Roman"/>
          <w:sz w:val="24"/>
          <w:szCs w:val="24"/>
          <w:lang w:eastAsia="pl-PL"/>
        </w:rPr>
        <w:t>pokoj</w:t>
      </w:r>
      <w:proofErr w:type="spellEnd"/>
      <w:r w:rsidRPr="00CB23C8">
        <w:rPr>
          <w:rFonts w:ascii="Times New Roman" w:eastAsia="Times New Roman" w:hAnsi="Times New Roman" w:cs="Times New Roman"/>
          <w:sz w:val="24"/>
          <w:szCs w:val="24"/>
          <w:lang w:eastAsia="pl-PL"/>
        </w:rPr>
        <w:t xml:space="preserve"> nr 144 A (KANCELARIA).</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IV.4.5) Termin związania ofertą:</w:t>
      </w:r>
      <w:r w:rsidRPr="00CB23C8">
        <w:rPr>
          <w:rFonts w:ascii="Times New Roman" w:eastAsia="Times New Roman" w:hAnsi="Times New Roman" w:cs="Times New Roman"/>
          <w:sz w:val="24"/>
          <w:szCs w:val="24"/>
          <w:lang w:eastAsia="pl-PL"/>
        </w:rPr>
        <w:t xml:space="preserve"> okres w dniach: 30 (od ostatecznego terminu składania ofert).</w:t>
      </w:r>
    </w:p>
    <w:p w:rsidR="00CB23C8" w:rsidRPr="00CB23C8" w:rsidRDefault="00CB23C8" w:rsidP="00CB23C8">
      <w:pPr>
        <w:spacing w:before="100" w:beforeAutospacing="1" w:after="100" w:afterAutospacing="1" w:line="240" w:lineRule="auto"/>
        <w:rPr>
          <w:rFonts w:ascii="Times New Roman" w:eastAsia="Times New Roman" w:hAnsi="Times New Roman" w:cs="Times New Roman"/>
          <w:sz w:val="24"/>
          <w:szCs w:val="24"/>
          <w:lang w:eastAsia="pl-PL"/>
        </w:rPr>
      </w:pPr>
      <w:r w:rsidRPr="00CB23C8">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CB23C8">
        <w:rPr>
          <w:rFonts w:ascii="Times New Roman" w:eastAsia="Times New Roman" w:hAnsi="Times New Roman" w:cs="Times New Roman"/>
          <w:sz w:val="24"/>
          <w:szCs w:val="24"/>
          <w:lang w:eastAsia="pl-PL"/>
        </w:rPr>
        <w:t>nie</w:t>
      </w:r>
    </w:p>
    <w:p w:rsidR="00CB23C8" w:rsidRPr="00CB23C8" w:rsidRDefault="00CB23C8" w:rsidP="00CB23C8">
      <w:pPr>
        <w:spacing w:after="0" w:line="240" w:lineRule="auto"/>
        <w:rPr>
          <w:rFonts w:ascii="Times New Roman" w:eastAsia="Times New Roman" w:hAnsi="Times New Roman" w:cs="Times New Roman"/>
          <w:sz w:val="24"/>
          <w:szCs w:val="24"/>
          <w:lang w:eastAsia="pl-PL"/>
        </w:rPr>
      </w:pPr>
    </w:p>
    <w:p w:rsidR="005F258D" w:rsidRDefault="005F258D"/>
    <w:sectPr w:rsidR="005F258D" w:rsidSect="005F258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B6B43"/>
    <w:multiLevelType w:val="multilevel"/>
    <w:tmpl w:val="9478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7C4469"/>
    <w:multiLevelType w:val="multilevel"/>
    <w:tmpl w:val="55982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025118E"/>
    <w:multiLevelType w:val="multilevel"/>
    <w:tmpl w:val="5C6E4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9725B4"/>
    <w:multiLevelType w:val="multilevel"/>
    <w:tmpl w:val="5A4C9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5327A6"/>
    <w:multiLevelType w:val="multilevel"/>
    <w:tmpl w:val="71008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B23C8"/>
    <w:rsid w:val="005F258D"/>
    <w:rsid w:val="00CB23C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258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CB23C8"/>
  </w:style>
  <w:style w:type="character" w:styleId="Hipercze">
    <w:name w:val="Hyperlink"/>
    <w:basedOn w:val="Domylnaczcionkaakapitu"/>
    <w:uiPriority w:val="99"/>
    <w:semiHidden/>
    <w:unhideWhenUsed/>
    <w:rsid w:val="00CB23C8"/>
    <w:rPr>
      <w:color w:val="0000FF"/>
      <w:u w:val="single"/>
    </w:rPr>
  </w:style>
  <w:style w:type="paragraph" w:styleId="NormalnyWeb">
    <w:name w:val="Normal (Web)"/>
    <w:basedOn w:val="Normalny"/>
    <w:uiPriority w:val="99"/>
    <w:semiHidden/>
    <w:unhideWhenUsed/>
    <w:rsid w:val="00CB23C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CB23C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CB23C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CB23C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56718788">
      <w:bodyDiv w:val="1"/>
      <w:marLeft w:val="0"/>
      <w:marRight w:val="0"/>
      <w:marTop w:val="0"/>
      <w:marBottom w:val="0"/>
      <w:divBdr>
        <w:top w:val="none" w:sz="0" w:space="0" w:color="auto"/>
        <w:left w:val="none" w:sz="0" w:space="0" w:color="auto"/>
        <w:bottom w:val="none" w:sz="0" w:space="0" w:color="auto"/>
        <w:right w:val="none" w:sz="0" w:space="0" w:color="auto"/>
      </w:divBdr>
      <w:divsChild>
        <w:div w:id="1483540383">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1602</Words>
  <Characters>9617</Characters>
  <Application>Microsoft Office Word</Application>
  <DocSecurity>0</DocSecurity>
  <Lines>80</Lines>
  <Paragraphs>22</Paragraphs>
  <ScaleCrop>false</ScaleCrop>
  <Company/>
  <LinksUpToDate>false</LinksUpToDate>
  <CharactersWithSpaces>11197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2014-03-18T09:46:00Z</dcterms:created>
  <dcterms:modified xsi:type="dcterms:W3CDTF">2014-03-18T09:46:00Z</dcterms:modified>
</cp:coreProperties>
</file>