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CDA" w:rsidRPr="00FD5CDA" w:rsidRDefault="00FD5CDA" w:rsidP="00FD5CDA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5CDA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FD5CDA" w:rsidRPr="00FD5CDA" w:rsidRDefault="00FD5CDA" w:rsidP="00FD5CDA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FD5CD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205838-2013 z dnia 2013-05-28 r.</w:t>
        </w:r>
      </w:hyperlink>
      <w:r w:rsidRPr="00FD5C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FD5C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Przedmiotem zamówienia jest dostawa odczynników laboratoryjnych, do badań metodami biologii molekularnej oraz </w:t>
      </w:r>
      <w:proofErr w:type="spellStart"/>
      <w:r w:rsidRPr="00FD5CDA">
        <w:rPr>
          <w:rFonts w:ascii="Times New Roman" w:eastAsia="Times New Roman" w:hAnsi="Times New Roman" w:cs="Times New Roman"/>
          <w:sz w:val="24"/>
          <w:szCs w:val="24"/>
          <w:lang w:eastAsia="pl-PL"/>
        </w:rPr>
        <w:t>oligonukleotydów</w:t>
      </w:r>
      <w:proofErr w:type="spellEnd"/>
      <w:r w:rsidRPr="00FD5C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ujętych w trzydziestu siedmiu zadaniach na okres dwunastu miesięcy.</w:t>
      </w:r>
      <w:r w:rsidRPr="00FD5C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2013-06-07 </w:t>
      </w:r>
    </w:p>
    <w:p w:rsidR="00FD5CDA" w:rsidRPr="00FD5CDA" w:rsidRDefault="00FD5CDA" w:rsidP="00FD5C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5CDA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FD5CDA" w:rsidRPr="00FD5CDA" w:rsidRDefault="00FD5CDA" w:rsidP="00FD5CDA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5C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216548 - 2013; data zamieszczenia: 05.06.2013</w:t>
      </w:r>
      <w:r w:rsidRPr="00FD5C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D5C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FD5CDA" w:rsidRPr="00FD5CDA" w:rsidRDefault="00FD5CDA" w:rsidP="00FD5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5C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FD5C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FD5CDA" w:rsidRPr="00FD5CDA" w:rsidRDefault="00FD5CDA" w:rsidP="00FD5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5C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FD5C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205838 - 2013 data 28.05.2013 r.</w:t>
      </w:r>
    </w:p>
    <w:p w:rsidR="00FD5CDA" w:rsidRPr="00FD5CDA" w:rsidRDefault="00FD5CDA" w:rsidP="00FD5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5CDA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FD5CDA" w:rsidRPr="00FD5CDA" w:rsidRDefault="00FD5CDA" w:rsidP="00FD5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5CDA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ul. Indiry Gandhi 14, 02-776 Warszawa, woj. mazowieckie, tel. 022 349 62 22, fax. 022 349 62 23.</w:t>
      </w:r>
    </w:p>
    <w:p w:rsidR="00FD5CDA" w:rsidRPr="00FD5CDA" w:rsidRDefault="00FD5CDA" w:rsidP="00FD5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5CDA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FD5CDA" w:rsidRPr="00FD5CDA" w:rsidRDefault="00FD5CDA" w:rsidP="00FD5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5C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FD5CDA" w:rsidRPr="00FD5CDA" w:rsidRDefault="00FD5CDA" w:rsidP="00FD5C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5C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FD5C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IV.4.4).</w:t>
      </w:r>
    </w:p>
    <w:p w:rsidR="00FD5CDA" w:rsidRPr="00FD5CDA" w:rsidRDefault="00FD5CDA" w:rsidP="00FD5C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5C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FD5C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07.06.2013 godzina 09:00, miejsce: Instytut Hematologii i Transfuzjologii 02-776 Warszawa, ul. Indiry Gandhi 14, I piętro p. 144A Kancelaria..</w:t>
      </w:r>
    </w:p>
    <w:p w:rsidR="00FD5CDA" w:rsidRPr="00FD5CDA" w:rsidRDefault="00FD5CDA" w:rsidP="00FD5C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5C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FD5C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10.06.2013 godzina 09:00, miejsce: Instytut Hematologii i Transfuzjologii 02-776 Warszawa, ul. Indiry Gandhi 14, I piętro p. 144A Kancelaria..</w:t>
      </w:r>
    </w:p>
    <w:p w:rsidR="00FD5CDA" w:rsidRPr="00FD5CDA" w:rsidRDefault="00FD5CDA" w:rsidP="00FD5C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11ABF" w:rsidRDefault="00F11ABF"/>
    <w:sectPr w:rsidR="00F11ABF" w:rsidSect="00F11A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265D31"/>
    <w:multiLevelType w:val="multilevel"/>
    <w:tmpl w:val="2AA8D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D5CDA"/>
    <w:rsid w:val="00F11ABF"/>
    <w:rsid w:val="00FD5C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1A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FD5CDA"/>
  </w:style>
  <w:style w:type="character" w:styleId="Hipercze">
    <w:name w:val="Hyperlink"/>
    <w:basedOn w:val="Domylnaczcionkaakapitu"/>
    <w:uiPriority w:val="99"/>
    <w:semiHidden/>
    <w:unhideWhenUsed/>
    <w:rsid w:val="00FD5CDA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FD5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FD5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FD5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126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61645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205838&amp;rok=2013-05-2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2013-06-05T12:34:00Z</dcterms:created>
  <dcterms:modified xsi:type="dcterms:W3CDTF">2013-06-05T12:34:00Z</dcterms:modified>
</cp:coreProperties>
</file>