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476" w:rsidRPr="00F70476" w:rsidRDefault="00F70476" w:rsidP="00F70476">
      <w:pPr>
        <w:spacing w:after="0" w:line="260" w:lineRule="atLeast"/>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F70476" w:rsidRPr="00F70476" w:rsidRDefault="00F70476" w:rsidP="00F70476">
      <w:pPr>
        <w:spacing w:after="240" w:line="260" w:lineRule="atLeast"/>
        <w:rPr>
          <w:rFonts w:ascii="Times New Roman" w:eastAsia="Times New Roman" w:hAnsi="Times New Roman" w:cs="Times New Roman"/>
          <w:sz w:val="24"/>
          <w:szCs w:val="24"/>
          <w:lang w:eastAsia="pl-PL"/>
        </w:rPr>
      </w:pPr>
      <w:hyperlink r:id="rId5" w:tgtFrame="_blank" w:history="1">
        <w:r w:rsidRPr="00F70476">
          <w:rPr>
            <w:rFonts w:ascii="Times New Roman" w:eastAsia="Times New Roman" w:hAnsi="Times New Roman" w:cs="Times New Roman"/>
            <w:color w:val="0000FF"/>
            <w:sz w:val="24"/>
            <w:szCs w:val="24"/>
            <w:u w:val="single"/>
            <w:lang w:eastAsia="pl-PL"/>
          </w:rPr>
          <w:t>www.ihit.waw.pl</w:t>
        </w:r>
      </w:hyperlink>
    </w:p>
    <w:p w:rsidR="00F70476" w:rsidRPr="00F70476" w:rsidRDefault="00F70476" w:rsidP="00F70476">
      <w:pPr>
        <w:spacing w:after="0"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F70476" w:rsidRPr="00F70476" w:rsidRDefault="00F70476" w:rsidP="00F70476">
      <w:pPr>
        <w:spacing w:before="100" w:beforeAutospacing="1" w:after="240"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Warszawa: IHiT/P/27/2013 - dostawa odczynników laboratoryjnych, do badań metodami biologii molekularnej oraz oligonukleotydów (zadania 1-37)</w:t>
      </w:r>
      <w:r w:rsidRPr="00F70476">
        <w:rPr>
          <w:rFonts w:ascii="Times New Roman" w:eastAsia="Times New Roman" w:hAnsi="Times New Roman" w:cs="Times New Roman"/>
          <w:sz w:val="24"/>
          <w:szCs w:val="24"/>
          <w:lang w:eastAsia="pl-PL"/>
        </w:rPr>
        <w:br/>
      </w:r>
      <w:r w:rsidRPr="00F70476">
        <w:rPr>
          <w:rFonts w:ascii="Times New Roman" w:eastAsia="Times New Roman" w:hAnsi="Times New Roman" w:cs="Times New Roman"/>
          <w:b/>
          <w:bCs/>
          <w:sz w:val="24"/>
          <w:szCs w:val="24"/>
          <w:lang w:eastAsia="pl-PL"/>
        </w:rPr>
        <w:t>Numer ogłoszenia: 205838 - 2013; data zamieszczenia: 28.05.2013</w:t>
      </w:r>
      <w:r w:rsidRPr="00F70476">
        <w:rPr>
          <w:rFonts w:ascii="Times New Roman" w:eastAsia="Times New Roman" w:hAnsi="Times New Roman" w:cs="Times New Roman"/>
          <w:sz w:val="24"/>
          <w:szCs w:val="24"/>
          <w:lang w:eastAsia="pl-PL"/>
        </w:rPr>
        <w:br/>
        <w:t>OGŁOSZENIE O ZAMÓWIENIU - dostawy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Zamieszczanie ogłoszenia:</w:t>
      </w:r>
      <w:r w:rsidRPr="00F70476">
        <w:rPr>
          <w:rFonts w:ascii="Times New Roman" w:eastAsia="Times New Roman" w:hAnsi="Times New Roman" w:cs="Times New Roman"/>
          <w:sz w:val="24"/>
          <w:szCs w:val="24"/>
          <w:lang w:eastAsia="pl-PL"/>
        </w:rPr>
        <w:t xml:space="preserve"> obowiązkowe.</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Ogłoszenie dotyczy:</w:t>
      </w:r>
      <w:r w:rsidRPr="00F70476">
        <w:rPr>
          <w:rFonts w:ascii="Times New Roman" w:eastAsia="Times New Roman" w:hAnsi="Times New Roman" w:cs="Times New Roman"/>
          <w:sz w:val="24"/>
          <w:szCs w:val="24"/>
          <w:lang w:eastAsia="pl-PL"/>
        </w:rPr>
        <w:t xml:space="preserve"> zamówienia publicznego.</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SEKCJA I: ZAMAWIAJĄCY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 1) NAZWA I ADRES:</w:t>
      </w:r>
      <w:r w:rsidRPr="00F70476">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F70476" w:rsidRPr="00F70476" w:rsidRDefault="00F70476" w:rsidP="00F7047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Adres strony internetowej zamawiającego:</w:t>
      </w:r>
      <w:r w:rsidRPr="00F70476">
        <w:rPr>
          <w:rFonts w:ascii="Times New Roman" w:eastAsia="Times New Roman" w:hAnsi="Times New Roman" w:cs="Times New Roman"/>
          <w:sz w:val="24"/>
          <w:szCs w:val="24"/>
          <w:lang w:eastAsia="pl-PL"/>
        </w:rPr>
        <w:t xml:space="preserve"> www.ihit.waw.pl</w:t>
      </w:r>
    </w:p>
    <w:p w:rsidR="00F70476" w:rsidRPr="00F70476" w:rsidRDefault="00F70476" w:rsidP="00F70476">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F70476">
        <w:rPr>
          <w:rFonts w:ascii="Times New Roman" w:eastAsia="Times New Roman" w:hAnsi="Times New Roman" w:cs="Times New Roman"/>
          <w:sz w:val="24"/>
          <w:szCs w:val="24"/>
          <w:lang w:eastAsia="pl-PL"/>
        </w:rPr>
        <w:t xml:space="preserve"> www.ihit.waw.pl</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 2) RODZAJ ZAMAWIAJĄCEGO:</w:t>
      </w:r>
      <w:r w:rsidRPr="00F70476">
        <w:rPr>
          <w:rFonts w:ascii="Times New Roman" w:eastAsia="Times New Roman" w:hAnsi="Times New Roman" w:cs="Times New Roman"/>
          <w:sz w:val="24"/>
          <w:szCs w:val="24"/>
          <w:lang w:eastAsia="pl-PL"/>
        </w:rPr>
        <w:t xml:space="preserve"> Podmiot prawa publicznego.</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SEKCJA II: PRZEDMIOT ZAMÓWIENIA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 OKREŚLENIE PRZEDMIOTU ZAMÓWIENIA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II.1.1) Nazwa nadana zamówieniu przez zamawiającego:</w:t>
      </w:r>
      <w:r w:rsidRPr="00F70476">
        <w:rPr>
          <w:rFonts w:ascii="Times New Roman" w:eastAsia="Times New Roman" w:hAnsi="Times New Roman" w:cs="Times New Roman"/>
          <w:sz w:val="24"/>
          <w:szCs w:val="24"/>
          <w:lang w:eastAsia="pl-PL"/>
        </w:rPr>
        <w:t xml:space="preserve"> IHiT/P/27/2013 - dostawa odczynników laboratoryjnych, do badań metodami biologii molekularnej oraz oligonukleotydów (zadania 1-37).</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II.1.2) Rodzaj zamówienia:</w:t>
      </w:r>
      <w:r w:rsidRPr="00F70476">
        <w:rPr>
          <w:rFonts w:ascii="Times New Roman" w:eastAsia="Times New Roman" w:hAnsi="Times New Roman" w:cs="Times New Roman"/>
          <w:sz w:val="24"/>
          <w:szCs w:val="24"/>
          <w:lang w:eastAsia="pl-PL"/>
        </w:rPr>
        <w:t xml:space="preserve"> dostawy.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II.1.4) Określenie przedmiotu oraz wielkości lub zakresu zamówienia:</w:t>
      </w:r>
      <w:r w:rsidRPr="00F70476">
        <w:rPr>
          <w:rFonts w:ascii="Times New Roman" w:eastAsia="Times New Roman" w:hAnsi="Times New Roman" w:cs="Times New Roman"/>
          <w:sz w:val="24"/>
          <w:szCs w:val="24"/>
          <w:lang w:eastAsia="pl-PL"/>
        </w:rPr>
        <w:t xml:space="preserve"> Przedmiotem zamówienia jest dostawa odczynników laboratoryjnych, do badań metodami biologii molekularnej oraz oligonukleotydów ujętych w trzydziestu siedmiu zadaniach na okres dwunastu miesięcy..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II.1.6) Wspólny Słownik Zamówień (CPV):</w:t>
      </w:r>
      <w:r w:rsidRPr="00F70476">
        <w:rPr>
          <w:rFonts w:ascii="Times New Roman" w:eastAsia="Times New Roman" w:hAnsi="Times New Roman" w:cs="Times New Roman"/>
          <w:sz w:val="24"/>
          <w:szCs w:val="24"/>
          <w:lang w:eastAsia="pl-PL"/>
        </w:rPr>
        <w:t xml:space="preserve"> 33.69.65.00-0, 33.69.62.00-7.</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II.1.7) Czy dopuszcza się złożenie oferty częściowej:</w:t>
      </w:r>
      <w:r w:rsidRPr="00F70476">
        <w:rPr>
          <w:rFonts w:ascii="Times New Roman" w:eastAsia="Times New Roman" w:hAnsi="Times New Roman" w:cs="Times New Roman"/>
          <w:sz w:val="24"/>
          <w:szCs w:val="24"/>
          <w:lang w:eastAsia="pl-PL"/>
        </w:rPr>
        <w:t xml:space="preserve"> tak, liczba części: 37.</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II.1.8) Czy dopuszcza się złożenie oferty wariantowej:</w:t>
      </w:r>
      <w:r w:rsidRPr="00F70476">
        <w:rPr>
          <w:rFonts w:ascii="Times New Roman" w:eastAsia="Times New Roman" w:hAnsi="Times New Roman" w:cs="Times New Roman"/>
          <w:sz w:val="24"/>
          <w:szCs w:val="24"/>
          <w:lang w:eastAsia="pl-PL"/>
        </w:rPr>
        <w:t xml:space="preserve"> nie.</w:t>
      </w:r>
    </w:p>
    <w:p w:rsidR="00F70476" w:rsidRPr="00F70476" w:rsidRDefault="00F70476" w:rsidP="00F70476">
      <w:pPr>
        <w:spacing w:after="0" w:line="240" w:lineRule="auto"/>
        <w:rPr>
          <w:rFonts w:ascii="Times New Roman" w:eastAsia="Times New Roman" w:hAnsi="Times New Roman" w:cs="Times New Roman"/>
          <w:sz w:val="24"/>
          <w:szCs w:val="24"/>
          <w:lang w:eastAsia="pl-PL"/>
        </w:rPr>
      </w:pP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lastRenderedPageBreak/>
        <w:t>II.2) CZAS TRWANIA ZAMÓWIENIA LUB TERMIN WYKONANIA:</w:t>
      </w:r>
      <w:r w:rsidRPr="00F70476">
        <w:rPr>
          <w:rFonts w:ascii="Times New Roman" w:eastAsia="Times New Roman" w:hAnsi="Times New Roman" w:cs="Times New Roman"/>
          <w:sz w:val="24"/>
          <w:szCs w:val="24"/>
          <w:lang w:eastAsia="pl-PL"/>
        </w:rPr>
        <w:t xml:space="preserve"> Okres w miesiącach: 12.</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SEKCJA III: INFORMACJE O CHARAKTERZE PRAWNYM, EKONOMICZNYM, FINANSOWYM I TECHNICZNYM</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III.1) WADIUM</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Informacja na temat wadium:</w:t>
      </w:r>
      <w:r w:rsidRPr="00F70476">
        <w:rPr>
          <w:rFonts w:ascii="Times New Roman" w:eastAsia="Times New Roman" w:hAnsi="Times New Roman" w:cs="Times New Roman"/>
          <w:sz w:val="24"/>
          <w:szCs w:val="24"/>
          <w:lang w:eastAsia="pl-PL"/>
        </w:rPr>
        <w:t xml:space="preserve"> Zamawiający nie wymaga wniesienia wadium.</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III.2) ZALICZKI</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F70476" w:rsidRPr="00F70476" w:rsidRDefault="00F70476" w:rsidP="00F7047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F70476" w:rsidRPr="00F70476" w:rsidRDefault="00F70476" w:rsidP="00F7047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Opis sposobu dokonywania oceny spełniania tego warunku</w:t>
      </w:r>
    </w:p>
    <w:p w:rsidR="00F70476" w:rsidRPr="00F70476" w:rsidRDefault="00F70476" w:rsidP="00F7047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F70476" w:rsidRPr="00F70476" w:rsidRDefault="00F70476" w:rsidP="00F7047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III.3.2) Wiedza i doświadczenie</w:t>
      </w:r>
    </w:p>
    <w:p w:rsidR="00F70476" w:rsidRPr="00F70476" w:rsidRDefault="00F70476" w:rsidP="00F7047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Opis sposobu dokonywania oceny spełniania tego warunku</w:t>
      </w:r>
    </w:p>
    <w:p w:rsidR="00F70476" w:rsidRPr="00F70476" w:rsidRDefault="00F70476" w:rsidP="00F7047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F70476" w:rsidRPr="00F70476" w:rsidRDefault="00F70476" w:rsidP="00F7047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III.3.3) Potencjał techniczny</w:t>
      </w:r>
    </w:p>
    <w:p w:rsidR="00F70476" w:rsidRPr="00F70476" w:rsidRDefault="00F70476" w:rsidP="00F7047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Opis sposobu dokonywania oceny spełniania tego warunku</w:t>
      </w:r>
    </w:p>
    <w:p w:rsidR="00F70476" w:rsidRPr="00F70476" w:rsidRDefault="00F70476" w:rsidP="00F7047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F70476" w:rsidRPr="00F70476" w:rsidRDefault="00F70476" w:rsidP="00F7047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III.3.4) Osoby zdolne do wykonania zamówienia</w:t>
      </w:r>
    </w:p>
    <w:p w:rsidR="00F70476" w:rsidRPr="00F70476" w:rsidRDefault="00F70476" w:rsidP="00F7047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Opis sposobu dokonywania oceny spełniania tego warunku</w:t>
      </w:r>
    </w:p>
    <w:p w:rsidR="00F70476" w:rsidRPr="00F70476" w:rsidRDefault="00F70476" w:rsidP="00F7047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F70476" w:rsidRPr="00F70476" w:rsidRDefault="00F70476" w:rsidP="00F70476">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III.3.5) Sytuacja ekonomiczna i finansowa</w:t>
      </w:r>
    </w:p>
    <w:p w:rsidR="00F70476" w:rsidRPr="00F70476" w:rsidRDefault="00F70476" w:rsidP="00F70476">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lastRenderedPageBreak/>
        <w:t>Opis sposobu dokonywania oceny spełniania tego warunku</w:t>
      </w:r>
    </w:p>
    <w:p w:rsidR="00F70476" w:rsidRPr="00F70476" w:rsidRDefault="00F70476" w:rsidP="00F70476">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F70476" w:rsidRPr="00F70476" w:rsidRDefault="00F70476" w:rsidP="00F7047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oświadczenie o braku podstaw do wykluczenia;</w:t>
      </w:r>
    </w:p>
    <w:p w:rsidR="00F70476" w:rsidRPr="00F70476" w:rsidRDefault="00F70476" w:rsidP="00F7047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F70476" w:rsidRPr="00F70476" w:rsidRDefault="00F70476" w:rsidP="00F7047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F70476" w:rsidRPr="00F70476" w:rsidRDefault="00F70476" w:rsidP="00F7047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F70476" w:rsidRPr="00F70476" w:rsidRDefault="00F70476" w:rsidP="00F70476">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III.4.3) Dokumenty podmiotów zagranicznych</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lastRenderedPageBreak/>
        <w:t>Jeżeli wykonawca ma siedzibę lub miejsce zamieszkania poza terytorium Rzeczypospolitej Polskiej, przedkłada: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III.4.3.1) dokument wystawiony w kraju, w którym ma siedzibę lub miejsce zamieszkania potwierdzający, że:</w:t>
      </w:r>
    </w:p>
    <w:p w:rsidR="00F70476" w:rsidRPr="00F70476" w:rsidRDefault="00F70476" w:rsidP="00F7047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F70476" w:rsidRPr="00F70476" w:rsidRDefault="00F70476" w:rsidP="00F7047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F70476" w:rsidRPr="00F70476" w:rsidRDefault="00F70476" w:rsidP="00F70476">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III.4.3.2)</w:t>
      </w:r>
    </w:p>
    <w:p w:rsidR="00F70476" w:rsidRPr="00F70476" w:rsidRDefault="00F70476" w:rsidP="00F7047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zaświadczenie właściwego organu sądowego lub administracyjnego miejsca zamieszkania albo zamieszkania osoby, której dokumenty dotyczą, w zakresie określonym w art. 24 ust. 1 pkt 4-8 - wystawione nie wcześniej niż 6 miesięcy przed upływem terminu składania wniosków o dopuszczenie do udziału w postępowaniu o udzielenie zamówienia albo składania ofert;</w:t>
      </w:r>
    </w:p>
    <w:p w:rsidR="00F70476" w:rsidRPr="00F70476" w:rsidRDefault="00F70476" w:rsidP="00F70476">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zaświadczenie właściwego organu sądowego lub administracyjnego miejsca zamieszkania albo zamieszkania osoby, której dokumenty dotyczą, w zakresie określonym w art. 24 ust. 1 pkt 10 -11 ustawy - wystawione nie wcześniej niż 6 miesięcy przed upływem terminu składania wniosków o dopuszczenie do udziału w postępowaniu o udzielenie zamówienia albo składania ofert.</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III.4.4) Dokumenty dotyczące przynależności do tej samej grupy kapitałowej</w:t>
      </w:r>
    </w:p>
    <w:p w:rsidR="00F70476" w:rsidRPr="00F70476" w:rsidRDefault="00F70476" w:rsidP="00F70476">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F70476" w:rsidRPr="00F70476" w:rsidRDefault="00F70476" w:rsidP="00F70476">
      <w:pPr>
        <w:spacing w:after="0" w:line="240" w:lineRule="auto"/>
        <w:rPr>
          <w:rFonts w:ascii="Times New Roman" w:eastAsia="Times New Roman" w:hAnsi="Times New Roman" w:cs="Times New Roman"/>
          <w:sz w:val="24"/>
          <w:szCs w:val="24"/>
          <w:lang w:eastAsia="pl-PL"/>
        </w:rPr>
      </w:pP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F70476" w:rsidRPr="00F70476" w:rsidRDefault="00F70476" w:rsidP="00F70476">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lastRenderedPageBreak/>
        <w:t>próbki, opisy lub fotografie produktów, które mają zostać dostarczone, których autentyczność musi zostać poświadczona przez wykonawcę na żądanie zamawiającego;</w:t>
      </w:r>
    </w:p>
    <w:p w:rsidR="00F70476" w:rsidRPr="00F70476" w:rsidRDefault="00F70476" w:rsidP="00F70476">
      <w:pPr>
        <w:numPr>
          <w:ilvl w:val="0"/>
          <w:numId w:val="7"/>
        </w:numPr>
        <w:spacing w:after="0" w:line="240" w:lineRule="auto"/>
        <w:ind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inne dokumenty</w:t>
      </w:r>
    </w:p>
    <w:p w:rsidR="00F70476" w:rsidRPr="00F70476" w:rsidRDefault="00F70476" w:rsidP="00F70476">
      <w:pPr>
        <w:spacing w:after="0" w:line="240" w:lineRule="auto"/>
        <w:ind w:left="720" w:right="300"/>
        <w:jc w:val="both"/>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Zgodnie z § 6 ust. 1 Rozporządzenia Prezesa Rady Ministrów z dnia 19.02.2013 r. (Dz. U.z 2013 r poz.231),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Dla wyrobów medycznych do oferty należy dołączyć (jeżeli dotyczy): 5.5.1 Kopię Deklaracji Zgodności / lub kopię Certyfikatu CE 5.5.2 Oświadczenie o niepodleganiu obowiązkowi dokonania zgłoszenia*/ powiadomienia* o wyrobie do Prezesa Urzędu Rejestracji Produktów Leczniczych i Produktów Biobójczych na podstawie ustawy z dnia 20 maja 2010 r. o wyrobach medycznych (Dz. U. 107, poz. 679) z podaniem podstawy braku tego obowiązku - jeżeli dotyczy */ - alternatywnie jeden z poniższych dokumentów 5.5.3 W przypadku podlegania obowiązkowi dokonania zgłoszenia wyrobu do Prezesa Urzędu Rejestracji Produktów Leczniczych i Produktów Biobójczych, - kopię zgłoszenia 5.5.4 W przypadku podlegania obowiązkowi dokonania powiadomienia Prezesa Urzędu Rejestracji Produktów Leczniczych i Produktów Biobójczych o wprowadzeniu wyrobu do obrotu - kopię powiadomienia lub oświadczenie, że powiadomienia takiego dokona się zgodnie z przepisami ustawy, tj. w ciągu 7 dni od dnia wprowadzenia pierwszego wyrobu na terytorium Rzeczypospolitej Polskiej 5.5.5 Wniosek do Prezesa Urzędu Rejestracji Produktów Leczniczych i Produktów Biobójczych o przeniesienie danych do bazy danych o wyrobach, (jeżeli dotyczy) - kopię wniosku 5.4. Dla Zadań nr: 3, 24, 26, 27, 29, 31, 36 i 37 wskazane przez Zamawiającego w Załączniku nr 1 nazwy i numery katalogowe zostały podane w celu prawidłowego określenia przedmiotu zamówienia i służą ustaleniu oczekiwanej klasy odczynnika. Zgodnie z art. 29 ust 3 Prawo zamówień publicznych (Dz. U. z 2010r., Nr 113, poz. 759 z późn. zmianami) Zamawiający dopuszcza składanie ofert równoważnych. Zaoferowane przez Wykonawcę odczynniki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5.5. Dla Zadań Nr 1, 2, 4-23, 25, 28, 30, 32- 35 Zamawiający wymaga złożenia katalogów oferowanych produktów, specyfikacji, metodyków, kart charakterystyki lub innych dokumentów potwierdzających spełnienie parametrów określonych w Załączniku nr 1 do SIWZ - zgodnie z tym Załącznikiem. 5.6. Oświadczenie o klasyfikacji wyrobów, o ile nie wynika to z deklaracji lub innych dokumentów dołączonych do oferty. Do potwierdzenia: Kopią dokumentu dołączoną do oferty (poświadczoną zgodnie z Rozdz. I/19 niniejszej SIWZ). jeżeli dokument sporządzony jest w języku obcym, należy go załączyć wraz z tłumaczeniem na język polski.</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lastRenderedPageBreak/>
        <w:t>SEKCJA IV: PROCEDURA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IV.1) TRYB UDZIELENIA ZAMÓWIENIA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IV.1.1) Tryb udzielenia zamówienia:</w:t>
      </w:r>
      <w:r w:rsidRPr="00F70476">
        <w:rPr>
          <w:rFonts w:ascii="Times New Roman" w:eastAsia="Times New Roman" w:hAnsi="Times New Roman" w:cs="Times New Roman"/>
          <w:sz w:val="24"/>
          <w:szCs w:val="24"/>
          <w:lang w:eastAsia="pl-PL"/>
        </w:rPr>
        <w:t xml:space="preserve"> przetarg nieograniczony.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IV.2) KRYTERIA OCENY OFERT</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 xml:space="preserve">IV.2.1) Kryteria oceny ofert: </w:t>
      </w:r>
      <w:r w:rsidRPr="00F70476">
        <w:rPr>
          <w:rFonts w:ascii="Times New Roman" w:eastAsia="Times New Roman" w:hAnsi="Times New Roman" w:cs="Times New Roman"/>
          <w:sz w:val="24"/>
          <w:szCs w:val="24"/>
          <w:lang w:eastAsia="pl-PL"/>
        </w:rPr>
        <w:t>najniższa cena.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IV.3) ZMIANA UMOWY</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Dopuszczalne zmiany postanowień umowy oraz określenie warunków zmian</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 2.7 W przypadku zmiany w prawie właściwym dla podatków, które podwyższą lub obniżą cenę/y przedmiotu niniejszej umowy, to w zależności od rodzaju zmian jakie będą miały miejsce, zostanie stosownie obniżona/ne lub podwyższona/ne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IV.4) INFORMACJE ADMINISTRACYJNE</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IV.4.1)</w:t>
      </w:r>
      <w:r w:rsidRPr="00F70476">
        <w:rPr>
          <w:rFonts w:ascii="Times New Roman" w:eastAsia="Times New Roman" w:hAnsi="Times New Roman" w:cs="Times New Roman"/>
          <w:sz w:val="24"/>
          <w:szCs w:val="24"/>
          <w:lang w:eastAsia="pl-PL"/>
        </w:rPr>
        <w:t> </w:t>
      </w:r>
      <w:r w:rsidRPr="00F70476">
        <w:rPr>
          <w:rFonts w:ascii="Times New Roman" w:eastAsia="Times New Roman" w:hAnsi="Times New Roman" w:cs="Times New Roman"/>
          <w:b/>
          <w:bCs/>
          <w:sz w:val="24"/>
          <w:szCs w:val="24"/>
          <w:lang w:eastAsia="pl-PL"/>
        </w:rPr>
        <w:t>Adres strony internetowej, na której jest dostępna specyfikacja istotnych warunków zamówienia:</w:t>
      </w:r>
      <w:r w:rsidRPr="00F70476">
        <w:rPr>
          <w:rFonts w:ascii="Times New Roman" w:eastAsia="Times New Roman" w:hAnsi="Times New Roman" w:cs="Times New Roman"/>
          <w:sz w:val="24"/>
          <w:szCs w:val="24"/>
          <w:lang w:eastAsia="pl-PL"/>
        </w:rPr>
        <w:t xml:space="preserve"> www.ihit.waw.pl</w:t>
      </w:r>
      <w:r w:rsidRPr="00F70476">
        <w:rPr>
          <w:rFonts w:ascii="Times New Roman" w:eastAsia="Times New Roman" w:hAnsi="Times New Roman" w:cs="Times New Roman"/>
          <w:sz w:val="24"/>
          <w:szCs w:val="24"/>
          <w:lang w:eastAsia="pl-PL"/>
        </w:rPr>
        <w:br/>
      </w:r>
      <w:r w:rsidRPr="00F70476">
        <w:rPr>
          <w:rFonts w:ascii="Times New Roman" w:eastAsia="Times New Roman" w:hAnsi="Times New Roman" w:cs="Times New Roman"/>
          <w:b/>
          <w:bCs/>
          <w:sz w:val="24"/>
          <w:szCs w:val="24"/>
          <w:lang w:eastAsia="pl-PL"/>
        </w:rPr>
        <w:t>Specyfikację istotnych warunków zamówienia można uzyskać pod adresem:</w:t>
      </w:r>
      <w:r w:rsidRPr="00F70476">
        <w:rPr>
          <w:rFonts w:ascii="Times New Roman" w:eastAsia="Times New Roman" w:hAnsi="Times New Roman" w:cs="Times New Roman"/>
          <w:sz w:val="24"/>
          <w:szCs w:val="24"/>
          <w:lang w:eastAsia="pl-PL"/>
        </w:rPr>
        <w:t xml:space="preserve"> Instytut Hematologii i Transfuzjologii 02-776 Warszawa, ul. Indiry Gandhi 14, V piętro p. 508 Dział Zamówień Publicznych i Zaopatrzenia.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IV.4.4) Termin składania wniosków o dopuszczenie do udziału w postępowaniu lub ofert:</w:t>
      </w:r>
      <w:r w:rsidRPr="00F70476">
        <w:rPr>
          <w:rFonts w:ascii="Times New Roman" w:eastAsia="Times New Roman" w:hAnsi="Times New Roman" w:cs="Times New Roman"/>
          <w:sz w:val="24"/>
          <w:szCs w:val="24"/>
          <w:lang w:eastAsia="pl-PL"/>
        </w:rPr>
        <w:t xml:space="preserve"> 07.06.2013 godzina 09:00, miejsce: Instytut Hematologii i Transfuzjologii 02-776 Warszawa, ul. Indiry Gandhi 14, I piętro p. 144A Kancelaria.</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lastRenderedPageBreak/>
        <w:t>IV.4.5) Termin związania ofertą:</w:t>
      </w:r>
      <w:r w:rsidRPr="00F70476">
        <w:rPr>
          <w:rFonts w:ascii="Times New Roman" w:eastAsia="Times New Roman" w:hAnsi="Times New Roman" w:cs="Times New Roman"/>
          <w:sz w:val="24"/>
          <w:szCs w:val="24"/>
          <w:lang w:eastAsia="pl-PL"/>
        </w:rPr>
        <w:t xml:space="preserve"> okres w dniach: 30 (od ostatecznego terminu składania ofert).</w:t>
      </w:r>
    </w:p>
    <w:p w:rsidR="00F70476" w:rsidRPr="00F70476" w:rsidRDefault="00F70476" w:rsidP="00F70476">
      <w:pPr>
        <w:spacing w:before="100" w:beforeAutospacing="1" w:after="100" w:afterAutospacing="1" w:line="240" w:lineRule="auto"/>
        <w:rPr>
          <w:rFonts w:ascii="Times New Roman" w:eastAsia="Times New Roman" w:hAnsi="Times New Roman" w:cs="Times New Roman"/>
          <w:sz w:val="24"/>
          <w:szCs w:val="24"/>
          <w:lang w:eastAsia="pl-PL"/>
        </w:rPr>
      </w:pPr>
      <w:r w:rsidRPr="00F70476">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F70476">
        <w:rPr>
          <w:rFonts w:ascii="Times New Roman" w:eastAsia="Times New Roman" w:hAnsi="Times New Roman" w:cs="Times New Roman"/>
          <w:sz w:val="24"/>
          <w:szCs w:val="24"/>
          <w:lang w:eastAsia="pl-PL"/>
        </w:rPr>
        <w:t>nie</w:t>
      </w:r>
    </w:p>
    <w:p w:rsidR="00F70476" w:rsidRPr="00F70476" w:rsidRDefault="00F70476" w:rsidP="00F70476">
      <w:pPr>
        <w:spacing w:after="0" w:line="240" w:lineRule="auto"/>
        <w:rPr>
          <w:rFonts w:ascii="Times New Roman" w:eastAsia="Times New Roman" w:hAnsi="Times New Roman" w:cs="Times New Roman"/>
          <w:sz w:val="24"/>
          <w:szCs w:val="24"/>
          <w:lang w:eastAsia="pl-PL"/>
        </w:rPr>
      </w:pPr>
    </w:p>
    <w:p w:rsidR="00306923" w:rsidRDefault="00306923"/>
    <w:sectPr w:rsidR="00306923" w:rsidSect="0030692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C7212"/>
    <w:multiLevelType w:val="multilevel"/>
    <w:tmpl w:val="DC44D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B3524BC"/>
    <w:multiLevelType w:val="multilevel"/>
    <w:tmpl w:val="07CA4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0437DDB"/>
    <w:multiLevelType w:val="multilevel"/>
    <w:tmpl w:val="FBCC79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451904"/>
    <w:multiLevelType w:val="multilevel"/>
    <w:tmpl w:val="D5B4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F9F05DF"/>
    <w:multiLevelType w:val="multilevel"/>
    <w:tmpl w:val="3D44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F611CB"/>
    <w:multiLevelType w:val="multilevel"/>
    <w:tmpl w:val="9FB8B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1694F98"/>
    <w:multiLevelType w:val="multilevel"/>
    <w:tmpl w:val="6A5A6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5"/>
  </w:num>
  <w:num w:numId="4">
    <w:abstractNumId w:val="1"/>
  </w:num>
  <w:num w:numId="5">
    <w:abstractNumId w:val="3"/>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F70476"/>
    <w:rsid w:val="00306923"/>
    <w:rsid w:val="00F7047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6923"/>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70476"/>
  </w:style>
  <w:style w:type="character" w:styleId="Hipercze">
    <w:name w:val="Hyperlink"/>
    <w:basedOn w:val="Domylnaczcionkaakapitu"/>
    <w:uiPriority w:val="99"/>
    <w:semiHidden/>
    <w:unhideWhenUsed/>
    <w:rsid w:val="00F70476"/>
    <w:rPr>
      <w:color w:val="0000FF"/>
      <w:u w:val="single"/>
    </w:rPr>
  </w:style>
  <w:style w:type="paragraph" w:styleId="NormalnyWeb">
    <w:name w:val="Normal (Web)"/>
    <w:basedOn w:val="Normalny"/>
    <w:uiPriority w:val="99"/>
    <w:semiHidden/>
    <w:unhideWhenUsed/>
    <w:rsid w:val="00F7047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7047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7047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F7047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90275402">
      <w:bodyDiv w:val="1"/>
      <w:marLeft w:val="0"/>
      <w:marRight w:val="0"/>
      <w:marTop w:val="0"/>
      <w:marBottom w:val="0"/>
      <w:divBdr>
        <w:top w:val="none" w:sz="0" w:space="0" w:color="auto"/>
        <w:left w:val="none" w:sz="0" w:space="0" w:color="auto"/>
        <w:bottom w:val="none" w:sz="0" w:space="0" w:color="auto"/>
        <w:right w:val="none" w:sz="0" w:space="0" w:color="auto"/>
      </w:divBdr>
      <w:divsChild>
        <w:div w:id="154031349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2192</Words>
  <Characters>13155</Characters>
  <Application>Microsoft Office Word</Application>
  <DocSecurity>0</DocSecurity>
  <Lines>109</Lines>
  <Paragraphs>30</Paragraphs>
  <ScaleCrop>false</ScaleCrop>
  <Company/>
  <LinksUpToDate>false</LinksUpToDate>
  <CharactersWithSpaces>15317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2013-05-28T07:46:00Z</dcterms:created>
  <dcterms:modified xsi:type="dcterms:W3CDTF">2013-05-28T07:47:00Z</dcterms:modified>
</cp:coreProperties>
</file>