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500058326-N-2018 z dnia 16-03-2018 r. </w:t>
      </w:r>
    </w:p>
    <w:p w:rsidR="00904AF0" w:rsidRPr="00904AF0" w:rsidRDefault="00904AF0" w:rsidP="00904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odczynników i materiałów zużywalnych do badań z zakresu immunologii transfuzjologicznej wraz z dzierżawą automatycznego analizatora immunohematologicznego oraz testów do oznaczania HLA i zestawów do izolacji DNA (zadania nr 1 – 4) 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625199-N-2017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odczynników i materiałów zużywalnych do badań z zakresu immunologii transfuzjologicznej wraz z dzierżawą automatycznego analizatora immunohematologicznego oraz testów do oznaczania HLA i zestawów do izolacji DNA (zadania nr 1 – 4)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904AF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IHIT/P/55/2017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904AF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odczynników i materiałów zużywalnych do badań z zakresu immunologii transfuzjologicznej wraz z dzierżawą automatycznego analizatora immunohematologicznego oraz testów do oznaczania HLA i zestawów do izolacji DNA (zadania nr 1 – 4)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33696300-8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33696500-0, 33696200-7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04AF0" w:rsidRPr="00904AF0" w:rsidTr="00904AF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21/12/2017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431414.30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1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DiaHem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Diagnostic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Products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Schlosserstrasse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Bulach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Szwajcaria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CHE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469167.44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469167.44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469167.44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IV.7) Informacje na temat podwykonawstwa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04AF0" w:rsidRPr="00904AF0" w:rsidTr="00904AF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21/12/2017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14824.43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Polgen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15867.45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15867.45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15867.45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04AF0" w:rsidRPr="00904AF0" w:rsidTr="00904AF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21/12/2017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19805.12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Polgen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21047.04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21047.04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27100.66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podwykonawcy/podwykonawcom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904AF0" w:rsidRPr="00904AF0" w:rsidTr="00904AF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04AF0" w:rsidRPr="00904AF0" w:rsidTr="00904AF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21/12/2017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4048.70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Symbios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ul. Modrzewiowa 37, 83-010 Straszyn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Modrzewiowa 37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83-010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Straszyn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pomorskie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4370.44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4370.44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4370.44 </w:t>
            </w: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04AF0" w:rsidRPr="00904AF0" w:rsidRDefault="00904AF0" w:rsidP="00904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04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904AF0" w:rsidRPr="00904AF0" w:rsidRDefault="00904AF0" w:rsidP="00904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4AF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04AF0"/>
    <w:rsid w:val="008C40FB"/>
    <w:rsid w:val="00904AF0"/>
    <w:rsid w:val="00987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9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7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89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03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1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2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9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72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75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17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547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928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97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72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75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5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1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08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047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094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76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5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13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1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71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94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88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2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456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500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460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850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08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080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850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8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85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64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26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9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21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85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03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73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977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47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9735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94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7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90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59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13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4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86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145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944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26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33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599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23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73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54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97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846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25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4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3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28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5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53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768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456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28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085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17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15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286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42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17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04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71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08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8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4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59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75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924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70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30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707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48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2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48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41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3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541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1331</Words>
  <Characters>7989</Characters>
  <Application>Microsoft Office Word</Application>
  <DocSecurity>0</DocSecurity>
  <Lines>66</Lines>
  <Paragraphs>18</Paragraphs>
  <ScaleCrop>false</ScaleCrop>
  <Company/>
  <LinksUpToDate>false</LinksUpToDate>
  <CharactersWithSpaces>9302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2018-03-16T14:08:00Z</dcterms:created>
  <dcterms:modified xsi:type="dcterms:W3CDTF">2018-03-16T14:09:00Z</dcterms:modified>
</cp:coreProperties>
</file>