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26/10/2017    S206    - - Dostawy - Ogłoszenie o udzieleniu zamówienia - Procedura otwarta  </w:t>
      </w:r>
    </w:p>
    <w:p w:rsidR="000F5466" w:rsidRPr="000F5466" w:rsidRDefault="000F5466" w:rsidP="000F5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10246009-I.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0F5466" w:rsidRPr="000F5466" w:rsidRDefault="000F5466" w:rsidP="000F5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10246010-II.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0F5466" w:rsidRPr="000F5466" w:rsidRDefault="000F5466" w:rsidP="000F5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10246011-IV.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0F5466" w:rsidRPr="000F5466" w:rsidRDefault="000F5466" w:rsidP="000F5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10246012-V.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0F5466" w:rsidRPr="000F5466" w:rsidRDefault="000F5466" w:rsidP="000F54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10246013-VI.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0F5466" w:rsidRPr="000F5466" w:rsidRDefault="000F5466" w:rsidP="000F54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Odczynniki chemiczne</w:t>
      </w:r>
    </w:p>
    <w:p w:rsidR="000F5466" w:rsidRPr="000F5466" w:rsidRDefault="000F5466" w:rsidP="000F54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206-426474</w:t>
      </w:r>
    </w:p>
    <w:p w:rsidR="000F5466" w:rsidRPr="000F5466" w:rsidRDefault="000F5466" w:rsidP="000F54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Dostawy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Dostawa odczynników chemicznych, laboratoryjnych, materiałów zużywalnych do wysokosprawnej chromatografii cieczowej, wykrywania przeciwciał, określania swoistości, do agregacji, chemiluminescencji, amplifikacji i oceny, do oznaczania grup krwi i antygenów (zadania 1-31).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II.1.2)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Dostawy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ul. Chocimska 5, 00-957 Warszawa – Magazyn Odczynników.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Dostawa odczynników chemicznych, laboratoryjnych, materiałów zużywalnych do wysokosprawnej chromatografii cieczowej, wykrywania przeciwciał, określania swoistości, do agregacji, chemiluminescencji, amplifikacji i oceny, do oznaczania grup krwi i antygenów (zadania 1-31).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33696300, 33696500, 33696200, 19520000, 38000000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Wartość: 1 523 339,77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Oferta najkorzystniejsza ekonomicznie z uwzględnieniem kryteriów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1. Oferowana cena. Waga 95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Termin wykonania poszczególnych dostaw. Waga 5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Wykorzystano aukcję elektroniczną: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/P/26/2017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Dz.U.: </w:t>
      </w:r>
      <w:hyperlink r:id="rId12" w:history="1">
        <w:r w:rsidRPr="000F546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2017/S 105-210951</w:t>
        </w:r>
      </w:hyperlink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2.6.2017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 Część nr: 1 - Nazwa: Zadanie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Life Technologies Polska Spółka z ograniczoną odpowiedzialnością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Bonifraterska 17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00-203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523 428,78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149 230,06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 Część nr: 2 - Nazwa: Zadanie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COPERNICUS DIAGNOSTICS Sp. z o.o.,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Marszałkowska 26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05-200 Wołomin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775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775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 Część nr: 3 - Nazwa: Zadanie 3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COPERNICUS DIAGNOSTICS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Marszałkowska 26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05-200 Wołomin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19 440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17 280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 Część nr: 4 - Nazwa: Zadanie 4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S.WITKO – Sławomir Witkowski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Piłsudskiego 143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92-332 Łódź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5 877,57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4 019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 Część nr: 5 - Nazwa: Zadanie 5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Sigma –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Aldrich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Szelągowska 30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61-626 Poznań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136 471,29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154 211,44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 Część nr: 6 - Nazwa: Zadanie 6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HURT-CHEM HURTOWNIA ODCZYNNIKÓW CHEMICZNYCH Piotr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Bartocha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Duchnice, Ożarów Mazowiecki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05-850 ul. Boczna 10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44 522,55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37 655,74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 Część nr: 7 - Nazwa: Zadanie 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„MERCK” SPÓŁKA Z OGRANICZONĄ ODPOWIEDZIALNOŚCIĄ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Jutrzenki 137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02-231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28 868,35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26 750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 Część nr: 8 - Nazwa: Zadanie 8 unieważnione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 Część nr: 9 - Nazwa: Zadanie 9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Hydrex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Diagnostics Spółka z ograniczoną odpowiedzialnością Spółka komandytowa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T. Zana 4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04-313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43 034,28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39 692,14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10 Część nr: 10 - Nazwa: Zadanie 10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BIOMAXIMA S.A.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Vetterów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5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20-277 Lublin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134 053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134 053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11 Część nr: 11 - Nazwa: Zadanie 11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EURX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Przyrodników 3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80-297 Gdańsk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54 700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51 820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12 Część nr: 12 - Nazwa: Zadanie 12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QIALAB SPÓŁKA Z OGRANICZONĄ ODPOWIEDZIALNOŚCIĄ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Kątna 17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00-703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232 791,48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218 788,50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13 Część nr: 13 - Nazwa: Zadanie 13 unieważnione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14 Część nr: 14 - Nazwa: Zadanie 14 unieważnione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15 Część nr: 15 - Nazwa: Zadanie 15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BIOGENET SPÓŁKA Z OGRANICZONĄ ODPOWIEDZIALNOSCIĄ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Parkingowa 1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05-420 Piaseczno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49 099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45 951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16 Część nr: 16 - Nazwa: Zadanie 16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DIAG-MED GRAŻYNA KONECKA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Ryżowa 51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02-495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31 573,88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32 962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17 Część nr: 17 - Nazwa: Zadanie 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BIOKOM SYSTEMS M.SIDOR SPÓŁKA JAWNA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Wspólna 3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05-090 Janki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10 011,60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8 553,60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18 Część nr: 18 - Nazwa: Zadanie 18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BeckmanCoulter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181B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03-222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21 530,06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149 230,06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19 Część nr: 19 - Nazwa: Zadanie 19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Fundacja Uniwersytetu im. Adama Mickiewicza w Poznaniu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Rubież 46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61-612 Poznań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13 200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13 200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20 Część nr: 20 - Nazwa: Zadanie 20 unieważnione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21 Część nr: 21 - Nazwa: Zadanie 21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SYMBIOS SPÓŁKA Z OGRANICZONĄ ODPOWIEDZIALNOŚCIĄ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Modrzewiowa 37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83- 010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Rotmanka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poczta Straszyn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1 022,02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756,63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22 Część nr: 22 - Nazwa: Zadanie 22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Sigma –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Aldrich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Szelągowska 30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61-626 Poznań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19 070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19 070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23 Część nr: 23 - Nazwa: Zadanie 23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EURX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Przyrodników 3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80-297 Gdańsk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2 724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2 704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24 Część nr: 24 - Nazwa: Zadanie 24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BIOMAXIMA S.A.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Vetterów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5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20-277 Lublin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3 130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2 372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25 Część nr: 25 - Nazwa: Zadanie 25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BIOMERIEUX POLSKA SPÓŁKA Z OGRANICZONĄ ODPOWIEDZIALNOSCIĄ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Gen. Józefa Zajączka 9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01-518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37 459,30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37 459,30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26 Część nr: 26 - Nazwa: Zadanie 26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COPERNICUS DIAGNOSTICS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Marszałkowska 26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05-200 Wołomin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1 275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1 215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27 Część nr: 27 - Nazwa: Zadanie 27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BeckmanCoulter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181 B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03-222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127 200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127 700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28 Część nr: 28 - Nazwa: Zadanie 28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Carl Zeiss Spółka z ograniczoną odpowiedzialnością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Naramowicka 76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61-622 Poznań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4 680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4 680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29 Część nr: 29 - Nazwa: Zadanie 29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Siemens Healthcare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03-821 ul. Żupnicza 11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5 108,63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5 108,72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30 Część nr: 30 - Nazwa: Zadanie 30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COPERNICUS DIAGNOSTICS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Marszałkowska 26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05-200 Wołomin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3 600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3 600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31 Część nr: 31 - Nazwa: Zadanie 31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24.8.2017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COPERNICUS DIAGNOSTICS Sp. z o.o.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Marszałkowska 26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05-200 Wołomin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3 160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3 160 PLN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Jeżeli jest to wartość roczna lub miesięczna,: 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liczbę lat: 2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dotyczy projektu/programu finansowanego ze środków Unii Europejskiej: nie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ul.Postępu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17A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Składanie </w:t>
      </w:r>
      <w:proofErr w:type="spellStart"/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odwołań</w:t>
      </w:r>
      <w:proofErr w:type="spellEnd"/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Dokładne informacje na temat terminów składania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odwołań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: 4. Odwołanie wnosi się w terminie 10 dni od dnia przesłania informacji o czynności Zamawiającego stanowiącej podstawę jego wniesienia – jeżeli zostały przesłane w sposób określony w art. 180 ust. 5 zdanie drugie albo w terminie 15 dni – jeżeli zostały przesłane w inny sposób.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5. Odwołanie wobec treści ogłoszenia o zamówieniu, a jeżeli postępowanie jest prowadzone w trybie przetargu nieograniczonego, także wobec postanowień SIWZ wnosi się w terminie 10 dni od dnia zamieszczenia ogłoszenia w Dzienniku Urzędowym Unii Europejskiej lub SIWZ na stronie internetowej.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6. 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7. Na orzeczenie Izby stronom oraz uczestnikom postępowania odwoławczego przysługuje skarga do sądu.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8. Skargę wnosi się do sądu okręgowego właściwego dla siedziby albo miejsca zamieszkania Zamawiającego za pośrednictwem Prezesa Izby w terminie 7 dni od dnia doręczenia orzeczenia Izby, przesyłając jednocześnie jej odpis przeciwnikowi skargi.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9. Szczegóły dotyczące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odwołań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skarg określa Dział VI – „Środki ochrony prawnej”, ustawy z dnia 29 stycznia 2004r. Prawo zamówień publicznych (Dz. U. z 2015 r. poz. 2164 z </w:t>
      </w:r>
      <w:proofErr w:type="spellStart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zm.).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Źródło, gdzie można uzyskać informacje na temat składania </w:t>
      </w:r>
      <w:proofErr w:type="spellStart"/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odwołań</w:t>
      </w:r>
      <w:proofErr w:type="spellEnd"/>
    </w:p>
    <w:p w:rsidR="000F5466" w:rsidRPr="000F5466" w:rsidRDefault="000F5466" w:rsidP="000F54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0F54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0F5466" w:rsidRPr="000F5466" w:rsidRDefault="000F5466" w:rsidP="000F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F546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24.10.2017</w:t>
      </w:r>
    </w:p>
    <w:p w:rsidR="00B168EE" w:rsidRDefault="00B168EE">
      <w:bookmarkStart w:id="0" w:name="_GoBack"/>
      <w:bookmarkEnd w:id="0"/>
    </w:p>
    <w:sectPr w:rsidR="00B168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9C5B59"/>
    <w:multiLevelType w:val="multilevel"/>
    <w:tmpl w:val="6668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466"/>
    <w:rsid w:val="000F5466"/>
    <w:rsid w:val="00B16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4DBF69-72F5-4703-AC08-87040115E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F54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54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3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8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7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88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1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80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2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9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9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43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1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14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1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65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70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57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58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72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38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08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8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28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22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4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96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497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11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44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66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74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33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27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82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19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72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2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66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91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66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386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73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4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5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83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2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4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206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51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86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819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3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76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42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155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06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0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8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34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28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60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81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7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07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39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8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04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500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74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2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434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8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75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60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8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1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93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34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33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67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174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7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44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88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4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23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21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9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6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18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9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47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89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01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24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99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33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73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8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8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7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8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56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8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51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90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89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4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55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42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65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03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311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93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9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06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2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07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25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73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7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43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7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99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9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43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63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679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91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78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55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78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67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61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67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32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806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42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83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7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01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8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94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82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74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09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525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53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2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183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55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532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63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233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11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1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666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6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08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04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2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4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83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0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76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0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3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40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19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96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7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4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62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13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501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08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7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98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2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82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8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3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01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2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4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2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44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35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2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88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9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78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403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64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5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26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16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1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65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0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33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7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42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45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072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3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56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20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0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16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07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78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29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98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798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8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1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46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2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83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71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69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93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0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0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2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63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23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029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01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7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78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40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36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84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44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86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16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58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72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80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4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57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04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4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4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032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1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60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59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25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3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5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83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42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77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824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64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7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49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343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30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612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335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9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46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75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6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1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48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28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2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79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56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09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61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9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46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42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71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01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15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389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44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01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72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68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48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90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231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26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0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732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8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61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56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76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79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70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830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90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61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182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19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44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36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47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0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4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70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66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69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13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9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73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70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18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35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0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1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9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67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394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7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8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78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49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89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37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87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93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69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58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TED/notice/udl?uri=TED:NOTICE:426474-2017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TED/notice/udl?uri=TED:NOTICE:426474-2017:TEXT:PL:HTML" TargetMode="External"/><Relationship Id="rId12" Type="http://schemas.openxmlformats.org/officeDocument/2006/relationships/hyperlink" Target="http://ted.europa.eu/udl?uri=TED:NOTICE:210951-2017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TED/notice/udl?uri=TED:NOTICE:426474-2017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TED/notice/udl?uri=TED:NOTICE:426474-2017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TED/notice/udl?uri=TED:NOTICE:426474-2017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3651</Words>
  <Characters>21912</Characters>
  <Application>Microsoft Office Word</Application>
  <DocSecurity>0</DocSecurity>
  <Lines>182</Lines>
  <Paragraphs>51</Paragraphs>
  <ScaleCrop>false</ScaleCrop>
  <Company>Hewlett-Packard Company</Company>
  <LinksUpToDate>false</LinksUpToDate>
  <CharactersWithSpaces>25512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2017-10-26T07:59:00Z</cp:lastPrinted>
  <dcterms:created xsi:type="dcterms:W3CDTF">2017-10-26T07:59:00Z</dcterms:created>
  <dcterms:modified xsi:type="dcterms:W3CDTF">2017-10-26T08:00:00Z</dcterms:modified>
</cp:coreProperties>
</file>