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512" w:rsidRPr="00514512" w:rsidRDefault="00514512" w:rsidP="00514512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514512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247"/>
        <w:gridCol w:w="900"/>
      </w:tblGrid>
      <w:tr w:rsidR="00514512" w:rsidRPr="00514512" w:rsidTr="00514512">
        <w:trPr>
          <w:tblCellSpacing w:w="0" w:type="dxa"/>
        </w:trPr>
        <w:tc>
          <w:tcPr>
            <w:tcW w:w="0" w:type="auto"/>
            <w:vAlign w:val="center"/>
            <w:hideMark/>
          </w:tcPr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Ogłoszenie nr 340355 - 2016 z dnia 2016-11-10 r. </w:t>
            </w:r>
          </w:p>
          <w:p w:rsidR="00514512" w:rsidRPr="00514512" w:rsidRDefault="00514512" w:rsidP="005145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Warszawa: Dostawa materiałów eksploatacyjnych do drukarek komputerowych, fotokopiarek i telefaksów oraz etykiet i taśm do drukarek ZEBRA(zadania 1-7)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OGŁOSZENIE O UDZIELENIU ZAMÓWIENIA -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Zamieszczanie ogłoszenia: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obowiązkowe.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zamówienia publicznego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Zamówienie dotyczy projektu lub programu współfinansowanego ze środków Unii Europejskiej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514512" w:rsidRPr="00514512" w:rsidRDefault="00514512" w:rsidP="0051451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projektu lub programu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było przedmiotem ogłoszenia w Biuletynie Zamówień Publicznych: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nie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o zmianie ogłoszenia zostało zamieszczone w Biuletynie Zamówień Publicznych: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Postępowanie zostało przeprowadzone przez centralnego zamawiającego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przez podmiot, któremu zamawiający powierzył/powierzyli przeprowadzenie postępowania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przez zamawiających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z zamawiającymi z innych państw członkowskich Unii Europejskiej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 przypadku przeprowadzania postępowania wspólnie z zamawiającymi z innych państw członkowskich Unii Europejskiej – mające zastosowanie krajowe prawo zamówień publicznych::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dodatkowe: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1) NAZWA I ADRES: 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Instytut Hematologii i Transfuzjologii, krajowy numer identyfikacyjny 28848400000, ul. ul. Indiry Gandhi  14, 02776   Warszawa, państwo Polska, woj. mazowieckie, tel. 022 349 62 22, faks 022 349 62 23, e-mail zaopat@ihit.waw.pl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I. 2) RODZAJ ZAMAWIAJĄCEGO: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Podmiot prawa publicznego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I.3) WSPÓLNE UDZIELANIE ZAMÓWIENIA </w:t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II: PRZEDMIOT ZAMÓWIENIA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II.1) Nazwa nadana zamówieniu przez zamawiającego: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eksploatacyjnych do drukarek komputerowych, fotokopiarek i telefaksów oraz etykiet i taśm do drukarek ZEBRA(zadania 1-7)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Numer referencyjny </w:t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IHIT/P/40/2016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II.2) Rodzaj zamówienia: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Dostawy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II.3) Krótki opis przedmiotu zamówienia </w:t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(wielkość, zakres, rodzaj i ilość dostaw, usług lub robót budowlanych lub określenie zapotrzebowania i wymagań )</w:t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a w przypadku partnerstwa innowacyjnego - określenie zapotrzebowania na innowacyjny produkt, usługę lub roboty budowlane: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materiałów eksploatacyjnych do drukarek komputerowych, fotokopiarek i telefaksów oraz etykiet i taśm do drukarek ZEBRA ujętych w siedmiu zadaniach.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II.4) Informacja o częściach zamówienia: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podzielone jest na części: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II.5) Główny Kod CPV: 30125110-5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Dodatkowe kody CPV: 30125120-8, 30125100-2, 30124300-7, 30192800-9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III: PROCEDURA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III.1) TRYB UDZIELENIA ZAMÓWIENIA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Zapytanie o cenę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III.2) Ogłoszenie dotyczy zakończenia dynamicznego systemu zakupów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III.3) Informacje dodatkowe: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IV: UDZIELENIE ZAMÓWIENIA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1</w:t>
                  </w: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13/09/2016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118392.20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IBEX INTERNATIONAL Sp. j.,  ,  Ul. Jana Kazimierza 11 lok. 4,  01-248,  Warszawa,  kraj/woj. mazowieckie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Wykonawca jest małym/średnim przedsiębiorcą: tak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145131.48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145131.48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184790.72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2  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2</w:t>
                  </w: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13/09/2016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35324.00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IBEX INTERNATIONAL Sp. j.,  ,  Ul. Jana Kazimierza 11 lok. 4,  01-248 ,  Warszawa,  kraj/woj. mazowieckie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Skrót literowy nazwy państwa: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43401.04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43401.04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60718.97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3  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3</w:t>
                  </w: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13/09/2016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18108.00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IBEX INTERNATIONAL Sp. j.,  ,  Ul. Jana Kazimierza 11 lok. 4,  01-248 ,  Warszawa,  kraj/woj. mazowieckie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21899.56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21899.56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32192.30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4  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4</w:t>
                  </w: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13/09/2016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5347.90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IBEX INTERNATIONAL Sp. j.,  ,  Ul. Jana Kazimierza 11 lok. 4,  01-248 ,  Warszawa,  kraj/woj. mazowieckie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lastRenderedPageBreak/>
                    <w:t xml:space="preserve">IV.6) INFORMACJA O CENIE WYBRANEJ OFERTY/ WARTOŚCI ZAWARTEJ UMOWY ORAZ O OFERTACH Z NAJNIŻSZĄ I NAJWYŻSZĄ CENĄ/KOSZTEM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6328.79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6328.79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8728.51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79"/>
              <w:gridCol w:w="2268"/>
            </w:tblGrid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5  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zadnie nr 5</w:t>
                  </w: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13/09/2016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950.00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IBEX INTERNATIONAL Sp. j.,  ,  Ul. Jana Kazimierza 11 lok. 4,  01-248 ,  Warszawa,  kraj/woj. mazowieckie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</w:t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lastRenderedPageBreak/>
                    <w:t xml:space="preserve">NAJWYŻSZĄ CENĄ/KOSZTEM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928.40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928.40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1318.56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6  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6</w:t>
                  </w: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13/09/2016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47099.00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IBEX INTERNATIONAL Sp. j.,  ,  Ul. Jana Kazimierza 11 lok. 4,  01-248 ,  Warszawa,  kraj/woj. mazowieckie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57572.18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lastRenderedPageBreak/>
                    <w:t xml:space="preserve">Oferta z najniższą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57572.18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67444.06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7  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zadanie nr 7 </w:t>
                  </w: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514512" w:rsidRPr="00514512" w:rsidTr="00514512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13/09/2016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13764.00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ETICOD Sp. z o. o.,  ,  Ul. Grzegorzka 21,  40-309 ,  Katowice,  kraj/woj. śląskie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14160.99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14160.99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28887.36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514512" w:rsidRPr="00514512" w:rsidRDefault="00514512" w:rsidP="005145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5145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51451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14512" w:rsidRPr="00514512" w:rsidRDefault="00514512" w:rsidP="005145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IV.9) UZASADNIENIE UDZIELENIA ZAMÓWIENIA W TRYBIE NEGOCJACJI BEZ OGŁOSZENIA, ZAMÓWIENIA Z WOLNEJ RĘKI ALBO ZAPYTANIA O CENĘ </w:t>
            </w:r>
          </w:p>
          <w:p w:rsidR="00514512" w:rsidRPr="00514512" w:rsidRDefault="00514512" w:rsidP="005145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>IV.9.1) Podstawa prawna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Postępowanie prowadzone jest w trybie  zapytania o cenę  na podstawie art. 70  ustawy Pzp. 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5145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IV.9.2) Uzasadnienia wyboru trybu 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Należy podać uzasadnienie faktyczne i prawne wyboru trybu oraz wyjaśnić, dlaczego udzielenie zamówienia jest zgodne z przepisami. </w:t>
            </w:r>
            <w:r w:rsidRPr="0051451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>Przedmiotem zamówienia są dostawy materiałów eksploatacyjnych do drukarek komputerowych, fotokopiarek i telefaksów oraz etykiet i taśm do drukarek ZEBRA, powszechnie dostępnych o ustalonych standardach jakościowych, a wartość zamówienia jest mniejsza niż kwoty określone w przepisach wydanych na podstawie art. 11 ust. 8 ustawy Pzp.</w:t>
            </w:r>
          </w:p>
          <w:p w:rsidR="00514512" w:rsidRPr="00514512" w:rsidRDefault="00514512" w:rsidP="0051451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514512" w:rsidRPr="00514512" w:rsidRDefault="00514512" w:rsidP="0051451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lastRenderedPageBreak/>
              <w:drawing>
                <wp:inline distT="0" distB="0" distL="0" distR="0">
                  <wp:extent cx="152400" cy="152400"/>
                  <wp:effectExtent l="19050" t="0" r="0" b="0"/>
                  <wp:docPr id="1" name="Obraz 1" descr="Zwięk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więk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2" name="Obraz 2" descr="Ustaw domyślny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staw domyślny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3" name="Obraz 3" descr="Zmniej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mniej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4512" w:rsidRPr="00514512" w:rsidRDefault="00514512" w:rsidP="00514512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514512">
        <w:rPr>
          <w:rFonts w:ascii="Arial" w:eastAsia="Times New Roman" w:hAnsi="Arial" w:cs="Arial"/>
          <w:vanish/>
          <w:sz w:val="16"/>
          <w:szCs w:val="16"/>
          <w:lang w:eastAsia="pl-PL"/>
        </w:rPr>
        <w:lastRenderedPageBreak/>
        <w:t>Dół formularza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14512"/>
    <w:rsid w:val="00514512"/>
    <w:rsid w:val="008C40FB"/>
    <w:rsid w:val="00DE4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51451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514512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51451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514512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4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45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5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3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34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325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378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200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24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24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77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23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71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559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66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496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13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43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337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707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032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8569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683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952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652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630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5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73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238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103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166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54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327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900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483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9426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968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9074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295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757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52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661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25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007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541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40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09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5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719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690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14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781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329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746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8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253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981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385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3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80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28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31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894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44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6262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bzp.uzp.gov.pl/Out/Browser.aspx?id=d7fc8012-503f-409b-8214-77c5c7e5598c&amp;path=2016%5c11%5c20161110%5c340355_2016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2258</Words>
  <Characters>13552</Characters>
  <Application>Microsoft Office Word</Application>
  <DocSecurity>0</DocSecurity>
  <Lines>112</Lines>
  <Paragraphs>31</Paragraphs>
  <ScaleCrop>false</ScaleCrop>
  <Company/>
  <LinksUpToDate>false</LinksUpToDate>
  <CharactersWithSpaces>15779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2016-11-10T08:50:00Z</dcterms:created>
  <dcterms:modified xsi:type="dcterms:W3CDTF">2016-11-10T08:51:00Z</dcterms:modified>
</cp:coreProperties>
</file>