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AD1" w:rsidRDefault="00E32AD1" w:rsidP="00580105">
      <w:pPr>
        <w:rPr>
          <w:b/>
        </w:rPr>
      </w:pPr>
      <w:r>
        <w:rPr>
          <w:b/>
        </w:rPr>
        <w:t>ZADANIE NR 1</w:t>
      </w:r>
    </w:p>
    <w:p w:rsidR="00E32AD1" w:rsidRDefault="00E32AD1" w:rsidP="00580105">
      <w:pPr>
        <w:rPr>
          <w:b/>
        </w:rPr>
      </w:pPr>
    </w:p>
    <w:p w:rsidR="00E32AD1" w:rsidRPr="00C94BE7" w:rsidRDefault="00E32AD1" w:rsidP="00C94BE7">
      <w:pPr>
        <w:jc w:val="center"/>
        <w:rPr>
          <w:b/>
          <w:color w:val="0000FF"/>
        </w:rPr>
      </w:pPr>
      <w:r w:rsidRPr="00C94BE7">
        <w:rPr>
          <w:b/>
          <w:color w:val="0000FF"/>
        </w:rPr>
        <w:t>Dotyczy przetargu na testy WB HIV</w:t>
      </w:r>
    </w:p>
    <w:p w:rsidR="00E32AD1" w:rsidRDefault="00E32AD1" w:rsidP="00580105"/>
    <w:p w:rsidR="00E32AD1" w:rsidRDefault="00E32AD1" w:rsidP="00580105">
      <w:r>
        <w:t>Firmy przystępujące do przetargu muszą spełnić kryteria podane w specyfikacji.</w:t>
      </w:r>
    </w:p>
    <w:p w:rsidR="00E32AD1" w:rsidRDefault="00E32AD1" w:rsidP="00580105">
      <w:r>
        <w:t>Poza tym test każdej z firm przystępującej do przetargu będzie oceniony przez wykonanie oznaczeń tych samych próbek każdym z testów. Próbki przygotowane do oceny będą 3 rodzajów. Wyniki oceny będą punktowane jak podano poniżej :</w:t>
      </w:r>
    </w:p>
    <w:p w:rsidR="00E32AD1" w:rsidRDefault="00E32AD1" w:rsidP="00580105">
      <w:r>
        <w:rPr>
          <w:b/>
        </w:rPr>
        <w:t>I</w:t>
      </w:r>
      <w:r w:rsidRPr="00AB5DE6">
        <w:rPr>
          <w:b/>
        </w:rPr>
        <w:t xml:space="preserve"> rodzaj próbek</w:t>
      </w:r>
      <w:r>
        <w:t xml:space="preserve">: RNA HIV (+); anty-HIV (+) </w:t>
      </w:r>
    </w:p>
    <w:p w:rsidR="00E32AD1" w:rsidRDefault="00E32AD1" w:rsidP="00580105">
      <w:r>
        <w:t xml:space="preserve">                             - liczba próbek 4, </w:t>
      </w:r>
    </w:p>
    <w:p w:rsidR="00E32AD1" w:rsidRDefault="00E32AD1" w:rsidP="00D86991">
      <w:r>
        <w:t xml:space="preserve">Punktacja: wszystkie wyniki dodatnie – 8 punkty; </w:t>
      </w:r>
    </w:p>
    <w:p w:rsidR="00E32AD1" w:rsidRDefault="00E32AD1" w:rsidP="00D86991">
      <w:r>
        <w:t xml:space="preserve">                  przynajmniej 1wynik wątpliwy - 1 punkt; </w:t>
      </w:r>
    </w:p>
    <w:p w:rsidR="00E32AD1" w:rsidRDefault="00E32AD1" w:rsidP="00D86991">
      <w:r>
        <w:t xml:space="preserve">                  przynajmniej 1 wynik ujemny – 0 punktów</w:t>
      </w:r>
    </w:p>
    <w:p w:rsidR="00E32AD1" w:rsidRDefault="00E32AD1" w:rsidP="00D86991">
      <w:r>
        <w:t>Maksymalnie 8 punktów</w:t>
      </w:r>
    </w:p>
    <w:p w:rsidR="00E32AD1" w:rsidRDefault="00E32AD1" w:rsidP="00580105">
      <w:pPr>
        <w:rPr>
          <w:b/>
        </w:rPr>
      </w:pPr>
    </w:p>
    <w:p w:rsidR="00E32AD1" w:rsidRDefault="00E32AD1" w:rsidP="00580105">
      <w:r>
        <w:rPr>
          <w:b/>
        </w:rPr>
        <w:t>II</w:t>
      </w:r>
      <w:r w:rsidRPr="00AB5DE6">
        <w:rPr>
          <w:b/>
        </w:rPr>
        <w:t xml:space="preserve"> rodzaj próbek</w:t>
      </w:r>
      <w:r>
        <w:t xml:space="preserve">: RNA HIV(-), anty-HIV (-); </w:t>
      </w:r>
    </w:p>
    <w:p w:rsidR="00E32AD1" w:rsidRDefault="00E32AD1" w:rsidP="00580105">
      <w:r>
        <w:t xml:space="preserve">                              - liczba próbek - 10  (próbki dawców wielokrotnych, którzy nigdy nie byli </w:t>
      </w:r>
    </w:p>
    <w:p w:rsidR="00E32AD1" w:rsidRDefault="00E32AD1" w:rsidP="00580105">
      <w:r>
        <w:t xml:space="preserve">                                                          weryfikowani, próbki ujemne w 2 testach przeglądowych)</w:t>
      </w:r>
    </w:p>
    <w:p w:rsidR="00E32AD1" w:rsidRDefault="00E32AD1" w:rsidP="00D86991">
      <w:r>
        <w:t>Punktacja: wszystkie wyniki ujemne – 20 punktów</w:t>
      </w:r>
    </w:p>
    <w:p w:rsidR="00E32AD1" w:rsidRDefault="00E32AD1" w:rsidP="00D86991">
      <w:r>
        <w:t xml:space="preserve">                  przynajmniej 1wątpliwy – 1 punkt </w:t>
      </w:r>
    </w:p>
    <w:p w:rsidR="00E32AD1" w:rsidRDefault="00E32AD1" w:rsidP="00D86991">
      <w:r>
        <w:t xml:space="preserve">                  przynajmniej 1dodatni – 0 punktów </w:t>
      </w:r>
    </w:p>
    <w:p w:rsidR="00E32AD1" w:rsidRDefault="00E32AD1" w:rsidP="00D86991"/>
    <w:p w:rsidR="00E32AD1" w:rsidRDefault="00E32AD1" w:rsidP="00D86991">
      <w:r>
        <w:t>Maksymalnie 20 punktów</w:t>
      </w:r>
    </w:p>
    <w:p w:rsidR="00E32AD1" w:rsidRDefault="00E32AD1" w:rsidP="00580105">
      <w:pPr>
        <w:rPr>
          <w:b/>
        </w:rPr>
      </w:pPr>
    </w:p>
    <w:p w:rsidR="00E32AD1" w:rsidRDefault="00E32AD1" w:rsidP="00580105">
      <w:r>
        <w:rPr>
          <w:b/>
        </w:rPr>
        <w:t>III</w:t>
      </w:r>
      <w:r w:rsidRPr="00316C53">
        <w:rPr>
          <w:b/>
        </w:rPr>
        <w:t xml:space="preserve"> rodzaj próbek</w:t>
      </w:r>
      <w:r>
        <w:t xml:space="preserve">: RNA HIV(-); anty-HIV (-); </w:t>
      </w:r>
    </w:p>
    <w:p w:rsidR="00E32AD1" w:rsidRDefault="00E32AD1" w:rsidP="00580105">
      <w:r>
        <w:t xml:space="preserve">                                  - liczba próbek – 4 ( próbki dawców wcześniej weryfikowanych)</w:t>
      </w:r>
    </w:p>
    <w:p w:rsidR="00E32AD1" w:rsidRDefault="00E32AD1" w:rsidP="00D86991">
      <w:r>
        <w:t>Punktacja: każdy wynik ujemny – 2 punkty</w:t>
      </w:r>
    </w:p>
    <w:p w:rsidR="00E32AD1" w:rsidRDefault="00E32AD1" w:rsidP="00D86991">
      <w:r>
        <w:t xml:space="preserve">                 każdy wątpliwy – 1 punkt</w:t>
      </w:r>
    </w:p>
    <w:p w:rsidR="00E32AD1" w:rsidRDefault="00E32AD1" w:rsidP="00D86991">
      <w:r>
        <w:t xml:space="preserve">                 przynajmniej 1dodatni – 0 punktów</w:t>
      </w:r>
      <w:bookmarkStart w:id="0" w:name="_GoBack"/>
      <w:bookmarkEnd w:id="0"/>
    </w:p>
    <w:p w:rsidR="00E32AD1" w:rsidRDefault="00E32AD1" w:rsidP="00D86991"/>
    <w:p w:rsidR="00E32AD1" w:rsidRDefault="00E32AD1" w:rsidP="00D86991">
      <w:r>
        <w:t>Maksymalnie 8 punkty</w:t>
      </w:r>
    </w:p>
    <w:p w:rsidR="00E32AD1" w:rsidRDefault="00E32AD1" w:rsidP="00580105">
      <w:pPr>
        <w:rPr>
          <w:b/>
        </w:rPr>
      </w:pPr>
      <w:r w:rsidRPr="00316C53">
        <w:rPr>
          <w:b/>
        </w:rPr>
        <w:t xml:space="preserve">Maksymalna </w:t>
      </w:r>
      <w:r>
        <w:rPr>
          <w:b/>
        </w:rPr>
        <w:t>liczba</w:t>
      </w:r>
      <w:r w:rsidRPr="00316C53">
        <w:rPr>
          <w:b/>
        </w:rPr>
        <w:t xml:space="preserve"> punktów</w:t>
      </w:r>
      <w:r>
        <w:rPr>
          <w:b/>
        </w:rPr>
        <w:t xml:space="preserve"> za ocenę - 36</w:t>
      </w:r>
      <w:r w:rsidRPr="00316C53">
        <w:rPr>
          <w:b/>
        </w:rPr>
        <w:t xml:space="preserve"> </w:t>
      </w:r>
    </w:p>
    <w:p w:rsidR="00E32AD1" w:rsidRDefault="00E32AD1" w:rsidP="00580105">
      <w:pPr>
        <w:rPr>
          <w:b/>
        </w:rPr>
      </w:pPr>
    </w:p>
    <w:p w:rsidR="00E32AD1" w:rsidRDefault="00E32AD1" w:rsidP="00580105">
      <w:r>
        <w:t xml:space="preserve">Poza tym </w:t>
      </w:r>
      <w:r w:rsidRPr="00235EA8">
        <w:rPr>
          <w:b/>
        </w:rPr>
        <w:t>punktowane będą publikacje</w:t>
      </w:r>
      <w:r>
        <w:t xml:space="preserve"> świadczące, że test jest używany w krwiodawstwie w krajach UE:</w:t>
      </w:r>
    </w:p>
    <w:p w:rsidR="00E32AD1" w:rsidRDefault="00E32AD1" w:rsidP="00580105">
      <w:r>
        <w:t xml:space="preserve">                    2 publikacje lub więcej    -  4 punkty</w:t>
      </w:r>
    </w:p>
    <w:p w:rsidR="00E32AD1" w:rsidRDefault="00E32AD1" w:rsidP="00580105">
      <w:r>
        <w:t xml:space="preserve">                    1                                        - 2 punkt</w:t>
      </w:r>
    </w:p>
    <w:p w:rsidR="00E32AD1" w:rsidRDefault="00E32AD1" w:rsidP="00580105">
      <w:r>
        <w:t xml:space="preserve">                    0                                       -  0 punktów</w:t>
      </w:r>
    </w:p>
    <w:p w:rsidR="00E32AD1" w:rsidRPr="00235EA8" w:rsidRDefault="00E32AD1" w:rsidP="00580105">
      <w:pPr>
        <w:rPr>
          <w:b/>
        </w:rPr>
      </w:pPr>
      <w:r w:rsidRPr="00235EA8">
        <w:rPr>
          <w:b/>
        </w:rPr>
        <w:t>Maksymalna</w:t>
      </w:r>
      <w:r>
        <w:rPr>
          <w:b/>
        </w:rPr>
        <w:t xml:space="preserve"> liczba punktów za publikacje: 4</w:t>
      </w:r>
    </w:p>
    <w:p w:rsidR="00E32AD1" w:rsidRDefault="00E32AD1" w:rsidP="00580105"/>
    <w:p w:rsidR="00E32AD1" w:rsidRDefault="00E32AD1" w:rsidP="00580105">
      <w:r>
        <w:t xml:space="preserve">Poza tym </w:t>
      </w:r>
      <w:r w:rsidRPr="00235EA8">
        <w:rPr>
          <w:b/>
        </w:rPr>
        <w:t>punktowana będzie cena</w:t>
      </w:r>
      <w:r>
        <w:t xml:space="preserve"> – najniższa cena - 60 punktów</w:t>
      </w:r>
    </w:p>
    <w:p w:rsidR="00E32AD1" w:rsidRDefault="00E32AD1" w:rsidP="00580105"/>
    <w:p w:rsidR="00E32AD1" w:rsidRDefault="00E32AD1" w:rsidP="00580105">
      <w:r>
        <w:t>W sumie maksymalna liczba punktów – 100 ( 60 + 40))</w:t>
      </w:r>
    </w:p>
    <w:p w:rsidR="00E32AD1" w:rsidRDefault="00E32AD1" w:rsidP="00580105"/>
    <w:p w:rsidR="00E32AD1" w:rsidRPr="00C94BE7" w:rsidRDefault="00E32AD1" w:rsidP="00580105">
      <w:pPr>
        <w:rPr>
          <w:color w:val="339966"/>
        </w:rPr>
      </w:pPr>
      <w:r w:rsidRPr="00C94BE7">
        <w:rPr>
          <w:color w:val="339966"/>
        </w:rPr>
        <w:t>Firmy przystępujące do przetargu proszone są o dost</w:t>
      </w:r>
      <w:r>
        <w:rPr>
          <w:color w:val="339966"/>
        </w:rPr>
        <w:t>arczenie 1 opakowania testów (18</w:t>
      </w:r>
      <w:r w:rsidRPr="00C94BE7">
        <w:rPr>
          <w:color w:val="339966"/>
        </w:rPr>
        <w:t xml:space="preserve"> sztuk). </w:t>
      </w:r>
    </w:p>
    <w:p w:rsidR="00E32AD1" w:rsidRDefault="00E32AD1" w:rsidP="00580105"/>
    <w:p w:rsidR="00E32AD1" w:rsidRDefault="00E32AD1" w:rsidP="00580105">
      <w:r>
        <w:t xml:space="preserve">     </w:t>
      </w:r>
    </w:p>
    <w:p w:rsidR="00E32AD1" w:rsidRPr="006B1FD9" w:rsidRDefault="00E32AD1" w:rsidP="00580105"/>
    <w:p w:rsidR="00E32AD1" w:rsidRPr="005D092C" w:rsidRDefault="00E32AD1" w:rsidP="00580105">
      <w:pPr>
        <w:rPr>
          <w:sz w:val="20"/>
          <w:szCs w:val="20"/>
        </w:rPr>
      </w:pPr>
    </w:p>
    <w:p w:rsidR="00E32AD1" w:rsidRDefault="00E32AD1"/>
    <w:sectPr w:rsidR="00E32AD1" w:rsidSect="004A4BA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2AD1" w:rsidRDefault="00E32AD1">
      <w:r>
        <w:separator/>
      </w:r>
    </w:p>
  </w:endnote>
  <w:endnote w:type="continuationSeparator" w:id="0">
    <w:p w:rsidR="00E32AD1" w:rsidRDefault="00E32A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AD1" w:rsidRDefault="00E32AD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AD1" w:rsidRDefault="00E32AD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AD1" w:rsidRDefault="00E32AD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2AD1" w:rsidRDefault="00E32AD1">
      <w:r>
        <w:separator/>
      </w:r>
    </w:p>
  </w:footnote>
  <w:footnote w:type="continuationSeparator" w:id="0">
    <w:p w:rsidR="00E32AD1" w:rsidRDefault="00E32A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AD1" w:rsidRDefault="00E32AD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AD1" w:rsidRPr="000157E5" w:rsidRDefault="00E32AD1" w:rsidP="000157E5">
    <w:pPr>
      <w:pStyle w:val="Header"/>
      <w:jc w:val="right"/>
      <w:rPr>
        <w:color w:val="999999"/>
      </w:rPr>
    </w:pPr>
    <w:r w:rsidRPr="000157E5">
      <w:rPr>
        <w:color w:val="999999"/>
      </w:rPr>
      <w:t>Załącznik nr 1A – parametry oceniane w zadaniu nr 1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2AD1" w:rsidRDefault="00E32AD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0105"/>
    <w:rsid w:val="000157E5"/>
    <w:rsid w:val="00015B83"/>
    <w:rsid w:val="00037D41"/>
    <w:rsid w:val="001B27A9"/>
    <w:rsid w:val="00235EA8"/>
    <w:rsid w:val="00237651"/>
    <w:rsid w:val="00316C53"/>
    <w:rsid w:val="003A2A5A"/>
    <w:rsid w:val="004815C7"/>
    <w:rsid w:val="004A4BAB"/>
    <w:rsid w:val="00515A58"/>
    <w:rsid w:val="00580105"/>
    <w:rsid w:val="005C03FD"/>
    <w:rsid w:val="005D092C"/>
    <w:rsid w:val="006B1FD9"/>
    <w:rsid w:val="006E0444"/>
    <w:rsid w:val="008D2BD9"/>
    <w:rsid w:val="009D4905"/>
    <w:rsid w:val="009F3752"/>
    <w:rsid w:val="00A46D13"/>
    <w:rsid w:val="00AB5DE6"/>
    <w:rsid w:val="00C94BE7"/>
    <w:rsid w:val="00D86991"/>
    <w:rsid w:val="00E32AD1"/>
    <w:rsid w:val="00F4088F"/>
    <w:rsid w:val="00FC5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105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15B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15B83"/>
    <w:rPr>
      <w:rFonts w:ascii="Segoe UI" w:hAnsi="Segoe UI" w:cs="Segoe UI"/>
      <w:sz w:val="18"/>
      <w:szCs w:val="18"/>
      <w:lang w:eastAsia="pl-PL"/>
    </w:rPr>
  </w:style>
  <w:style w:type="paragraph" w:styleId="Header">
    <w:name w:val="header"/>
    <w:basedOn w:val="Normal"/>
    <w:link w:val="HeaderChar"/>
    <w:uiPriority w:val="99"/>
    <w:rsid w:val="000157E5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37D41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157E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37D4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1</Pages>
  <Words>283</Words>
  <Characters>1703</Characters>
  <Application>Microsoft Office Outlook</Application>
  <DocSecurity>0</DocSecurity>
  <Lines>0</Lines>
  <Paragraphs>0</Paragraphs>
  <ScaleCrop>false</ScaleCrop>
  <Company>IHiT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Sulkowska Ewa</dc:creator>
  <cp:keywords/>
  <dc:description/>
  <cp:lastModifiedBy>ewisniewska</cp:lastModifiedBy>
  <cp:revision>12</cp:revision>
  <cp:lastPrinted>2015-09-14T11:10:00Z</cp:lastPrinted>
  <dcterms:created xsi:type="dcterms:W3CDTF">2015-09-14T11:09:00Z</dcterms:created>
  <dcterms:modified xsi:type="dcterms:W3CDTF">2015-09-25T08:51:00Z</dcterms:modified>
</cp:coreProperties>
</file>